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B5ECE1" w14:textId="053BDAE6" w:rsidR="007D3277" w:rsidRPr="007D3277" w:rsidRDefault="007D3277" w:rsidP="007D3277">
      <w:pPr>
        <w:spacing w:before="0" w:after="0"/>
        <w:rPr>
          <w:rFonts w:cstheme="minorHAnsi"/>
          <w:bCs/>
        </w:rPr>
      </w:pPr>
      <w:r w:rsidRPr="007D3277">
        <w:rPr>
          <w:rFonts w:cstheme="minorHAnsi"/>
          <w:bCs/>
        </w:rPr>
        <w:t xml:space="preserve">Załącznik nr </w:t>
      </w:r>
      <w:r w:rsidR="001C6F00">
        <w:rPr>
          <w:rFonts w:cstheme="minorHAnsi"/>
          <w:bCs/>
        </w:rPr>
        <w:t>1</w:t>
      </w:r>
      <w:r w:rsidRPr="007D3277">
        <w:rPr>
          <w:rFonts w:cstheme="minorHAnsi"/>
          <w:bCs/>
        </w:rPr>
        <w:t xml:space="preserve"> do Regulaminu wyboru projektów – Kryteria wyboru projektów</w:t>
      </w:r>
      <w:r w:rsidR="00314821">
        <w:rPr>
          <w:rFonts w:cstheme="minorHAnsi"/>
          <w:bCs/>
        </w:rPr>
        <w:t xml:space="preserve"> w ramach naboru nr FEWM.06.02-IZ.00-001/23</w:t>
      </w:r>
    </w:p>
    <w:p w14:paraId="2A19F853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5210F7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A24962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20B413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F3D082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D97B33A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246FD9C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1679C8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4B150E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B777FCE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2A2D111" w14:textId="517A4A0C" w:rsidR="009E1DFA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Kryteria wyboru projektów</w:t>
      </w:r>
      <w:r w:rsidR="00F56DA2" w:rsidRPr="007D3277">
        <w:rPr>
          <w:rFonts w:cstheme="minorHAnsi"/>
          <w:b/>
          <w:bCs/>
          <w:sz w:val="28"/>
          <w:szCs w:val="28"/>
        </w:rPr>
        <w:t xml:space="preserve"> 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dla </w:t>
      </w:r>
      <w:r w:rsidRPr="007D3277">
        <w:rPr>
          <w:rFonts w:cstheme="minorHAnsi"/>
          <w:b/>
          <w:bCs/>
          <w:sz w:val="28"/>
          <w:szCs w:val="28"/>
        </w:rPr>
        <w:t xml:space="preserve">naboru nr </w:t>
      </w:r>
      <w:r w:rsidR="000600E0" w:rsidRPr="007D3277">
        <w:rPr>
          <w:rFonts w:cstheme="minorHAnsi"/>
          <w:b/>
          <w:bCs/>
          <w:sz w:val="28"/>
          <w:szCs w:val="28"/>
        </w:rPr>
        <w:t>FEWM.06.02-IZ.00-001/23</w:t>
      </w:r>
    </w:p>
    <w:p w14:paraId="4128D590" w14:textId="6EB96519" w:rsidR="000E5221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FC2FDD" w:rsidRPr="007D3277">
        <w:rPr>
          <w:rFonts w:cstheme="minorHAnsi"/>
          <w:b/>
          <w:bCs/>
          <w:sz w:val="28"/>
          <w:szCs w:val="28"/>
        </w:rPr>
        <w:t xml:space="preserve">Działania 6.2 Edukacja przedszkolna </w:t>
      </w:r>
    </w:p>
    <w:p w14:paraId="4B5FFDB7" w14:textId="77777777" w:rsidR="00D37E98" w:rsidRPr="007D3277" w:rsidRDefault="00FC2FDD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współfinansowanego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 ze środków Europ</w:t>
      </w:r>
      <w:r w:rsidRPr="007D3277">
        <w:rPr>
          <w:rFonts w:cstheme="minorHAnsi"/>
          <w:b/>
          <w:bCs/>
          <w:sz w:val="28"/>
          <w:szCs w:val="28"/>
        </w:rPr>
        <w:t xml:space="preserve">ejskiego Funduszu Społecznego+ </w:t>
      </w:r>
    </w:p>
    <w:p w14:paraId="2AF267D1" w14:textId="77777777" w:rsid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7D3277">
        <w:rPr>
          <w:rFonts w:cstheme="minorHAnsi"/>
          <w:b/>
          <w:bCs/>
          <w:sz w:val="28"/>
          <w:szCs w:val="28"/>
        </w:rPr>
        <w:t>p</w:t>
      </w:r>
      <w:r w:rsidRPr="007D3277">
        <w:rPr>
          <w:rFonts w:cstheme="minorHAnsi"/>
          <w:b/>
          <w:bCs/>
          <w:sz w:val="28"/>
          <w:szCs w:val="28"/>
        </w:rPr>
        <w:t xml:space="preserve">rogramu </w:t>
      </w:r>
      <w:r w:rsidR="007D3277">
        <w:rPr>
          <w:rFonts w:cstheme="minorHAnsi"/>
          <w:b/>
          <w:bCs/>
          <w:sz w:val="28"/>
          <w:szCs w:val="28"/>
        </w:rPr>
        <w:t xml:space="preserve">regionalnego </w:t>
      </w:r>
    </w:p>
    <w:p w14:paraId="1617E9D9" w14:textId="11EF789A" w:rsidR="004376F6" w:rsidRP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Fundusze Europejskie dla Warmii i Mazur 2021 - 2027</w:t>
      </w:r>
    </w:p>
    <w:p w14:paraId="4FA72966" w14:textId="77777777" w:rsidR="00580F0D" w:rsidRPr="00882091" w:rsidRDefault="00580F0D">
      <w:pPr>
        <w:rPr>
          <w:rFonts w:cstheme="minorHAnsi"/>
          <w:sz w:val="40"/>
          <w:szCs w:val="40"/>
        </w:rPr>
      </w:pPr>
    </w:p>
    <w:p w14:paraId="53FE4660" w14:textId="77777777" w:rsidR="00F56DA2" w:rsidRPr="00882091" w:rsidRDefault="00F56DA2" w:rsidP="00580F0D">
      <w:pPr>
        <w:spacing w:after="0"/>
        <w:rPr>
          <w:rFonts w:cstheme="minorHAnsi"/>
          <w:sz w:val="28"/>
          <w:szCs w:val="28"/>
        </w:rPr>
      </w:pPr>
    </w:p>
    <w:p w14:paraId="5CDEAFCF" w14:textId="77777777" w:rsidR="00F56DA2" w:rsidRPr="00882091" w:rsidRDefault="00F56DA2">
      <w:pPr>
        <w:rPr>
          <w:rFonts w:cstheme="minorHAnsi"/>
          <w:sz w:val="40"/>
          <w:szCs w:val="40"/>
        </w:rPr>
      </w:pPr>
    </w:p>
    <w:p w14:paraId="5F23D9AD" w14:textId="690E5D87" w:rsidR="004B0406" w:rsidRPr="00882091" w:rsidRDefault="004B0406">
      <w:pPr>
        <w:rPr>
          <w:rFonts w:cstheme="minorHAnsi"/>
          <w:sz w:val="40"/>
          <w:szCs w:val="40"/>
        </w:rPr>
      </w:pPr>
    </w:p>
    <w:p w14:paraId="3FECD754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2BB3F5BF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13ED86EC" w14:textId="66F11109" w:rsidR="00781A0E" w:rsidRDefault="00781A0E" w:rsidP="00580F0D">
      <w:pPr>
        <w:jc w:val="center"/>
        <w:rPr>
          <w:rFonts w:cstheme="minorHAnsi"/>
          <w:sz w:val="24"/>
          <w:szCs w:val="24"/>
        </w:rPr>
      </w:pPr>
    </w:p>
    <w:p w14:paraId="49278100" w14:textId="0B8CCB13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335744DC" w14:textId="35F9852A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40765C8C" w14:textId="17C93ADB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E3AECA" w14:textId="77777777" w:rsidR="008B2EDC" w:rsidRPr="00882091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546010" w14:textId="77777777" w:rsidR="00781A0E" w:rsidRPr="00882091" w:rsidRDefault="00781A0E" w:rsidP="007A7D48">
      <w:pPr>
        <w:rPr>
          <w:rFonts w:cstheme="minorHAnsi"/>
          <w:sz w:val="24"/>
          <w:szCs w:val="24"/>
        </w:rPr>
      </w:pPr>
    </w:p>
    <w:p w14:paraId="3B2FD3D5" w14:textId="77777777" w:rsidR="00D42427" w:rsidRPr="00882091" w:rsidRDefault="00D42427" w:rsidP="00882091">
      <w:pPr>
        <w:rPr>
          <w:rFonts w:cstheme="minorHAnsi"/>
          <w:sz w:val="24"/>
          <w:szCs w:val="24"/>
        </w:rPr>
        <w:sectPr w:rsidR="00D42427" w:rsidRPr="00882091" w:rsidSect="007D3277">
          <w:headerReference w:type="default" r:id="rId8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60B3A85C" w14:textId="77777777" w:rsidTr="00AB649D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316A93C5" w14:textId="77777777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882091" w14:paraId="4FC23E60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74EA950" w14:textId="12095BB8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ZEROJEDYNKOWE</w:t>
            </w:r>
          </w:p>
        </w:tc>
      </w:tr>
      <w:tr w:rsidR="008E3C08" w:rsidRPr="00882091" w14:paraId="0B5BADC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69DFBA52" w14:textId="77777777" w:rsidR="00A317C0" w:rsidRPr="00882091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46FBC6A3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440035CE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71CEA77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972FE7" w:rsidRPr="00882091" w14:paraId="31F09AC9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72656E6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</w:tcPr>
          <w:p w14:paraId="217F039F" w14:textId="77777777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08E01AD3" w14:textId="5BB95835" w:rsidR="00972FE7" w:rsidRDefault="00972FE7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  <w:bookmarkStart w:id="0" w:name="_Hlk122512737"/>
            <w:r w:rsidRPr="00882091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0"/>
            <w:r w:rsidRPr="00882091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7079C87C" w14:textId="77777777" w:rsidR="001C77B4" w:rsidRDefault="001C77B4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F3C037B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7C5E59D3" w14:textId="77777777" w:rsidR="00AD1B68" w:rsidRPr="000F4303" w:rsidRDefault="00AD1B68" w:rsidP="00AD1B68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A05F807" w14:textId="4AA8F32E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34" w:type="dxa"/>
          </w:tcPr>
          <w:p w14:paraId="3706E5C6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7E414D2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2091829" w14:textId="2150128B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34FA4D1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6EEC3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75" w:type="dxa"/>
          </w:tcPr>
          <w:p w14:paraId="525D10B7" w14:textId="35B23442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bookmarkStart w:id="1" w:name="_Hlk123649527"/>
            <w:r w:rsidRPr="00882091">
              <w:rPr>
                <w:rFonts w:cstheme="minorHAnsi"/>
                <w:sz w:val="22"/>
                <w:szCs w:val="22"/>
              </w:rPr>
              <w:t>Projekt jest zgodny z Konwencją o Prawach Osób Niepełnosprawnych, sporządzoną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Nowym Jorku dnia 13 grudnia 2006 r.,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zakresie odnoszącym się do sposobu realizacji i zakresu projektu. </w:t>
            </w:r>
          </w:p>
          <w:bookmarkEnd w:id="1"/>
          <w:p w14:paraId="1868A046" w14:textId="77777777" w:rsidR="00972FE7" w:rsidRPr="001C6F00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CCA6674" w14:textId="77777777" w:rsidR="00972FE7" w:rsidRDefault="00972FE7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</w:t>
            </w:r>
            <w:r w:rsidR="0085067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stwierdzenie, że te wymagania są neutralne wobec zakresu i zawartości projektu.</w:t>
            </w:r>
          </w:p>
          <w:p w14:paraId="31539472" w14:textId="77777777" w:rsidR="001C77B4" w:rsidRDefault="001C77B4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770B2ED1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31009EE" w14:textId="77777777" w:rsidR="00AD1B68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00D94A04" w14:textId="1959A8A2" w:rsidR="001C77B4" w:rsidRPr="00882091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34" w:type="dxa"/>
          </w:tcPr>
          <w:p w14:paraId="427EBF4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2863299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2AF931DA" w14:textId="1088FE08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1943A2CE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16C48FC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75" w:type="dxa"/>
          </w:tcPr>
          <w:p w14:paraId="43D1C811" w14:textId="296D4D83" w:rsidR="00972FE7" w:rsidRPr="00882091" w:rsidRDefault="00972FE7" w:rsidP="004F501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Konwencją o Prawach Dziecka przyjętą przez Zgromadzenie Ogólne Narodów Zjednoczonych dnia 20 listopada 1989 r</w:t>
            </w:r>
            <w:r w:rsidR="001C6F00">
              <w:rPr>
                <w:rFonts w:cstheme="minorHAnsi"/>
                <w:sz w:val="22"/>
                <w:szCs w:val="22"/>
              </w:rPr>
              <w:t xml:space="preserve">. </w:t>
            </w:r>
            <w:r w:rsidRPr="00882091">
              <w:rPr>
                <w:rFonts w:cstheme="minorHAnsi"/>
                <w:sz w:val="22"/>
                <w:szCs w:val="22"/>
              </w:rPr>
              <w:t xml:space="preserve">w zakresie odnoszącym się do sposobu realizacji i zakresu projektu. </w:t>
            </w:r>
          </w:p>
          <w:p w14:paraId="32388A4E" w14:textId="77777777" w:rsidR="00972FE7" w:rsidRPr="005B429F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6E84664" w14:textId="14DA500E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163DEC13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11CF4D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Dziecka przyjętą przez Zgromadzenie Ogólne Narodów Zjednoczo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nych dnia 20 listopada 1989 r.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w zakresie odnoszącym się do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184AC7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1EAE9D" w14:textId="07D7C732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Zgromadzenie Ogólne Narodów Zjednoczonych dnia 20 listopada 1989 r.  </w:t>
            </w:r>
          </w:p>
        </w:tc>
        <w:tc>
          <w:tcPr>
            <w:tcW w:w="3934" w:type="dxa"/>
          </w:tcPr>
          <w:p w14:paraId="113E801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8B0C52C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3A1D8352" w14:textId="131CF35C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4984DBC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2C96D49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55A8CE83" w:rsidR="00972FE7" w:rsidRPr="00882091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równości szans i niedyskryminacji, w tym dostępność dla osób z niepełnosprawnościami.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1AA" w14:textId="62BDF989" w:rsidR="00972FE7" w:rsidRPr="00E8383F" w:rsidRDefault="00972FE7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Weryfikowane będzie czy Wnioskodawca wykazał, że 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7F570C" w:rsidRPr="00882091">
              <w:rPr>
                <w:rFonts w:cstheme="minorHAnsi"/>
                <w:sz w:val="22"/>
                <w:szCs w:val="22"/>
              </w:rPr>
              <w:t>horyzontaln</w:t>
            </w:r>
            <w:r w:rsidR="007F570C">
              <w:rPr>
                <w:rFonts w:cstheme="minorHAnsi"/>
                <w:sz w:val="22"/>
                <w:szCs w:val="22"/>
              </w:rPr>
              <w:t>ej</w:t>
            </w:r>
            <w:r w:rsidR="007F570C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UE: promowanie równości szans i niedyskryminacji w tym dostępności dla osób z niepełnosprawnościami, zgodnie z art. 9 Rozporządzenia Parlamentu Europejskiego i Rady (UE) nr 2021/1060 z dnia 24 czerwca 2021 r. oraz </w:t>
            </w:r>
            <w:r w:rsidR="007F570C">
              <w:rPr>
                <w:rFonts w:cs="Arial"/>
              </w:rPr>
              <w:t xml:space="preserve"> będzie realizowany z zachowaniem standardów, o których mowa w </w:t>
            </w:r>
            <w:r w:rsidR="007F570C" w:rsidRPr="00D4319A">
              <w:rPr>
                <w:rFonts w:cs="Arial"/>
              </w:rPr>
              <w:t xml:space="preserve">Załączniku nr 2 do </w:t>
            </w:r>
            <w:r w:rsidR="007F570C" w:rsidRPr="00D4319A">
              <w:t xml:space="preserve">Wytycznych </w:t>
            </w:r>
            <w:r w:rsidR="007F570C" w:rsidRPr="00D4319A">
              <w:rPr>
                <w:rFonts w:cstheme="minorHAnsi"/>
                <w:sz w:val="22"/>
                <w:szCs w:val="22"/>
              </w:rPr>
              <w:t xml:space="preserve">dotyczących </w:t>
            </w:r>
            <w:r w:rsidRPr="00D4319A">
              <w:rPr>
                <w:rFonts w:cstheme="minorHAnsi"/>
                <w:sz w:val="22"/>
                <w:szCs w:val="22"/>
              </w:rPr>
              <w:t>realizacji zasad równościowych w ramach funduszy unijnych na lata 2021-2027.</w:t>
            </w:r>
          </w:p>
          <w:p w14:paraId="2D1AE36C" w14:textId="77777777" w:rsidR="001C77B4" w:rsidRPr="007F3D26" w:rsidRDefault="001C77B4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</w:p>
          <w:p w14:paraId="537FACD6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 pozytywny wpływ projektu na zasadę równości szans i niedyskryminacji, w tym dostępność dla osób z niepełnosprawnościami.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6416804E" w14:textId="77777777" w:rsidR="00AD1B68" w:rsidRPr="007F3D26" w:rsidRDefault="00AD1B68" w:rsidP="00AD1B68">
            <w:pPr>
              <w:spacing w:before="0"/>
              <w:ind w:right="210"/>
              <w:rPr>
                <w:rFonts w:ascii="Calibri" w:eastAsia="Calibri" w:hAnsi="Calibri" w:cs="Times New Roman"/>
                <w:bCs/>
                <w:sz w:val="22"/>
                <w:szCs w:val="22"/>
              </w:rPr>
            </w:pPr>
          </w:p>
          <w:p w14:paraId="4E45261F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Dodatkowo w treści wniosku wymagana jest deklaracja, że projekt będzie realizowany zgodnie ze Standardami dostępności dla polityki spójności 2021-2027.</w:t>
            </w:r>
          </w:p>
          <w:p w14:paraId="029B951D" w14:textId="77777777" w:rsidR="0085067B" w:rsidRPr="00882091" w:rsidRDefault="0085067B" w:rsidP="00AB649D">
            <w:pPr>
              <w:ind w:left="51" w:right="212" w:hanging="51"/>
              <w:rPr>
                <w:rFonts w:cstheme="minorHAnsi"/>
                <w:iCs/>
                <w:sz w:val="22"/>
                <w:szCs w:val="22"/>
              </w:rPr>
            </w:pPr>
          </w:p>
          <w:p w14:paraId="2B25E46E" w14:textId="0477A459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Przez pozytywny wpływ należy rozumieć zapewnienie wsparcia bez jakiejkolwiek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7CE8B03D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B54E8C4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zakresie zgodności projektu z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zasadą równości szans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niedyskryminacji, w tym dostępności dla osób 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niepełnosprawnościami.</w:t>
            </w:r>
          </w:p>
          <w:p w14:paraId="63729040" w14:textId="77777777" w:rsidR="00AD1B68" w:rsidRPr="000F4303" w:rsidRDefault="00AD1B68" w:rsidP="00AD1B68">
            <w:pPr>
              <w:spacing w:before="0"/>
              <w:ind w:right="210"/>
              <w:rPr>
                <w:rFonts w:cstheme="minorHAnsi"/>
                <w:bCs/>
                <w:sz w:val="22"/>
                <w:szCs w:val="22"/>
              </w:rPr>
            </w:pPr>
          </w:p>
          <w:p w14:paraId="04350845" w14:textId="3D14DA6A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 w:rsidRPr="008D1EB0">
              <w:rPr>
                <w:rFonts w:cstheme="minorHAnsi"/>
                <w:b/>
                <w:bCs/>
                <w:sz w:val="22"/>
                <w:szCs w:val="22"/>
              </w:rPr>
              <w:t>z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asady równości szans i niedyskryminacji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15.1.2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35F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517F4F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18AEBCE" w14:textId="7AE8EEA4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30FD08F1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8F160DB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375" w:type="dxa"/>
          </w:tcPr>
          <w:p w14:paraId="2F1D6988" w14:textId="2410E6D5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14:paraId="377437DF" w14:textId="33FE3321" w:rsidR="00972FE7" w:rsidRDefault="00972FE7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 ramach kryterium weryfikowane będzie czy projekt zakłada spełnienie standardu minimum oceniane na podstawie kryteriów oceny określonych w Załączniku nr 1 do Wytycznych dotyczących realizacji zasad równościowych w ramach funduszy unijnych na lata 2021-2027.</w:t>
            </w:r>
          </w:p>
          <w:p w14:paraId="39FC3A07" w14:textId="77777777" w:rsidR="00D4319A" w:rsidRPr="00882091" w:rsidRDefault="00D4319A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5325DD95" w14:textId="32DCDB35" w:rsidR="00AD1B68" w:rsidRDefault="00AD1B68" w:rsidP="00AD1B68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49D47219" w14:textId="77777777" w:rsidR="004D6FD1" w:rsidRPr="00882091" w:rsidRDefault="004D6FD1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00902C39" w14:textId="5353A5B5" w:rsidR="00972FE7" w:rsidRPr="00882091" w:rsidRDefault="00972FE7" w:rsidP="004D6FD1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Standard minimum jest spełniony w przypadku uzyskania co najmniej 3 punktów* za poniższe kryteria oceny. Maksymalna 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liczba  punktów  do uzyskania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w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ynosi 5 ponieważ kryterium nr 2 i 3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są alternatywne.</w:t>
            </w:r>
          </w:p>
          <w:p w14:paraId="35FD41C0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4FD041AF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0374C134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 przypadku stwierdzenia braku barier równościowych, wniosek o dofinansowanie projektu zawiera działania zapewniające przestrzeganie zasady równości kobiet i mężczyzn, tak aby na żadnym etapie realizacji projektu nie wystąpiły bariery równościowe. (punktacja od 0 do 2).</w:t>
            </w:r>
          </w:p>
          <w:p w14:paraId="31248736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Wskaźniki realizacji projektu zostały podane w podziale na płeć. (punktacja od 0 do 1).</w:t>
            </w:r>
          </w:p>
          <w:p w14:paraId="6163F99B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bCs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5CA7DCBD" w14:textId="67F1523F" w:rsidR="00972FE7" w:rsidRDefault="00972FE7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 w:rsidRPr="00882091">
              <w:rPr>
                <w:rFonts w:cstheme="minorHAnsi"/>
                <w:bCs/>
                <w:sz w:val="22"/>
                <w:szCs w:val="22"/>
              </w:rPr>
              <w:t>*w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59E760CB" w14:textId="77777777" w:rsidR="00D4319A" w:rsidRDefault="00D4319A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FAA038D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  <w:p w14:paraId="68573D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66542F" w14:textId="4A88095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Standard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u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minimum realizacji zasady równości kobiet i mężczyzn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15.1.1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648F6DE4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7F3B16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6D77AA2D" w14:textId="29F0DA4E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263D769C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4CE42F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6.</w:t>
            </w:r>
          </w:p>
        </w:tc>
        <w:tc>
          <w:tcPr>
            <w:tcW w:w="4375" w:type="dxa"/>
          </w:tcPr>
          <w:p w14:paraId="7EDAC8B8" w14:textId="544305AD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48" w:type="dxa"/>
          </w:tcPr>
          <w:p w14:paraId="5036112E" w14:textId="77777777" w:rsidR="00972FE7" w:rsidRDefault="007F570C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C2981">
              <w:rPr>
                <w:rFonts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ust. 3 Rozporządzenia PE i Rady nr 2021/1060. 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W przypadku, gdy </w:t>
            </w:r>
            <w:r>
              <w:rPr>
                <w:rFonts w:cstheme="minorHAnsi"/>
                <w:sz w:val="22"/>
                <w:szCs w:val="22"/>
              </w:rPr>
              <w:t>beneficjentem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jest jednostka samorządu terytorialnego (lub podmiot przez nią kontrolowany lub od niej zależny), </w:t>
            </w:r>
            <w:r>
              <w:rPr>
                <w:rFonts w:cstheme="minorHAnsi"/>
                <w:sz w:val="22"/>
                <w:szCs w:val="22"/>
              </w:rPr>
              <w:t xml:space="preserve">która </w:t>
            </w:r>
            <w:r w:rsidR="00972FE7" w:rsidRPr="00882091">
              <w:rPr>
                <w:rFonts w:cstheme="minorHAnsi"/>
                <w:sz w:val="22"/>
                <w:szCs w:val="22"/>
              </w:rPr>
              <w:t>podjęła jaki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kolwiek działa</w:t>
            </w:r>
            <w:r w:rsidR="00A90CA7">
              <w:rPr>
                <w:rFonts w:cstheme="minorHAnsi"/>
                <w:sz w:val="22"/>
                <w:szCs w:val="22"/>
              </w:rPr>
              <w:t>nia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dyskryminując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, sprzeczn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z zasadami, o których mowa w art. 9 ust. 3 Rozporządzenia nr 2021/1060</w:t>
            </w:r>
            <w:r w:rsidR="00A90CA7" w:rsidRPr="003C2981">
              <w:rPr>
                <w:rFonts w:cstheme="minorHAnsi"/>
                <w:sz w:val="22"/>
                <w:szCs w:val="22"/>
              </w:rPr>
              <w:t>, wsparcie w ramach polityki spójności nie może być udzielone</w:t>
            </w:r>
            <w:r w:rsidR="00972FE7" w:rsidRPr="00882091">
              <w:rPr>
                <w:rFonts w:cstheme="minorHAnsi"/>
                <w:sz w:val="22"/>
                <w:szCs w:val="22"/>
              </w:rPr>
              <w:t>. Weryfikacja spełnienia kryterium będzie odbywała się poprzez sprawdzenie</w:t>
            </w:r>
            <w:r w:rsidR="00A90CA7">
              <w:rPr>
                <w:rFonts w:cstheme="minorHAnsi"/>
                <w:sz w:val="22"/>
                <w:szCs w:val="22"/>
              </w:rPr>
              <w:t xml:space="preserve"> 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dostępnych </w:t>
            </w:r>
            <w:r w:rsidR="00A90CA7">
              <w:rPr>
                <w:rFonts w:cstheme="minorHAnsi"/>
                <w:sz w:val="22"/>
                <w:szCs w:val="22"/>
              </w:rPr>
              <w:t xml:space="preserve">danych, np. </w:t>
            </w:r>
            <w:r w:rsidR="00972FE7" w:rsidRPr="00882091">
              <w:rPr>
                <w:rFonts w:cstheme="minorHAnsi"/>
                <w:sz w:val="22"/>
                <w:szCs w:val="22"/>
              </w:rPr>
              <w:t>na stronie internetowej Rzecznika Praw Obywatelskich.</w:t>
            </w:r>
          </w:p>
          <w:p w14:paraId="72E15922" w14:textId="77777777" w:rsidR="00D4319A" w:rsidRDefault="00D431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77CBBC7" w14:textId="77777777" w:rsidR="00AD1B68" w:rsidRPr="007D09E6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173CAED7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A533F8B" w14:textId="0E0C3704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34" w:type="dxa"/>
          </w:tcPr>
          <w:p w14:paraId="1838E961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D225A58" w14:textId="77777777" w:rsidR="003D631A" w:rsidRPr="00882091" w:rsidRDefault="003D631A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5A5DED54" w14:textId="136DFA2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„nie”, nie dotyczy”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56B98558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06BE00E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1EFBF8E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375" w:type="dxa"/>
          </w:tcPr>
          <w:p w14:paraId="438821D6" w14:textId="49D36CF9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48" w:type="dxa"/>
          </w:tcPr>
          <w:p w14:paraId="4F086F49" w14:textId="7629F9A1" w:rsidR="00972FE7" w:rsidRPr="00882091" w:rsidRDefault="00972FE7" w:rsidP="00B309A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882091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rozwoju , o której mowa w </w:t>
            </w:r>
            <w:r w:rsidRPr="00882091">
              <w:rPr>
                <w:rFonts w:cstheme="minorHAnsi"/>
                <w:sz w:val="22"/>
                <w:szCs w:val="22"/>
              </w:rPr>
              <w:t>art. 9 ust. 4 Rozporządzenia Parlamentu Europejskiego i Rady (UE) nr 2021/1060 z dnia 24 czerwca 2021 r.</w:t>
            </w:r>
          </w:p>
          <w:p w14:paraId="435A7971" w14:textId="77777777" w:rsidR="004D6FD1" w:rsidRPr="00882091" w:rsidRDefault="004D6FD1" w:rsidP="007F3D26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</w:p>
          <w:p w14:paraId="6ABFDB3F" w14:textId="5D4AE843" w:rsidR="004D6FD1" w:rsidRPr="00882091" w:rsidRDefault="00972FE7" w:rsidP="008A453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16A89D6E" w14:textId="59649927" w:rsidR="00972FE7" w:rsidRPr="00882091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jednym przejawie realizacji zasady zrównoważonego rozwoju obligatoryjnie w ramach Aspektu nr 1, 2, 4, 5 oraz fakultatywnie w ramach Aspektu nr 3: </w:t>
            </w:r>
          </w:p>
          <w:p w14:paraId="5DAC336A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323D5B06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76D9D622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1DF8D834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421681D3" w14:textId="77777777" w:rsidR="008A4533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5638BAD6" w14:textId="77777777" w:rsidR="008A4533" w:rsidRPr="00882091" w:rsidRDefault="008A4533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8B147C" w14:textId="747F6453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79DE3CF5" w14:textId="77777777" w:rsidR="004D6FD1" w:rsidRPr="00882091" w:rsidRDefault="004D6FD1" w:rsidP="004D6FD1">
            <w:pPr>
              <w:spacing w:before="0"/>
              <w:ind w:right="210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  <w:p w14:paraId="00255455" w14:textId="73ED218A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3320DF73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291CD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37433E3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86F4DE" w14:textId="29B697F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0987AABB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DED4B48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6CD897" w14:textId="2487845B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7C520404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2368FC4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375" w:type="dxa"/>
          </w:tcPr>
          <w:p w14:paraId="42361BDC" w14:textId="4B995DAC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zasadą „do no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significant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harm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>” (DNSH) – „nie czyń poważnych szkód”.</w:t>
            </w:r>
          </w:p>
        </w:tc>
        <w:tc>
          <w:tcPr>
            <w:tcW w:w="5148" w:type="dxa"/>
          </w:tcPr>
          <w:p w14:paraId="55AB7EE7" w14:textId="2CC3CB76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</w:t>
            </w:r>
            <w:proofErr w:type="spellStart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significant</w:t>
            </w:r>
            <w:proofErr w:type="spellEnd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harm</w:t>
            </w:r>
            <w:proofErr w:type="spellEnd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– DNSH) ukierunkowaną na zmianę postaw i upowszechnianie ekologicznych praktyk, oznacza, że podejmowane w projekcie działania nie powodują znaczących szkód dla któregokolwiek z 6 celów środowiskowych, w rozumieniu art. 17 rozporządzenia (UE) 2020/852. Spełnienie kryterium nastąpi w oparciu o wyniki analizy 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Ocena zgodności projektu programu regionalnego na lata 2021-2027 Fundusze Europejskie dla Warmii I Mazur z zasadą „do no </w:t>
            </w:r>
            <w:proofErr w:type="spellStart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>significant</w:t>
            </w:r>
            <w:proofErr w:type="spellEnd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>harm</w:t>
            </w:r>
            <w:proofErr w:type="spellEnd"/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>” (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DNSH), czyli „nie czyń poważnych szkód”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przeprowadzonej w odniesieniu do typów działań określonych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="00D4319A" w:rsidRPr="003B25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celu szczegółowym (f) w ramach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rioryte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 6: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Edukacja i kompetencje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EFS+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programu regionalnego </w:t>
            </w:r>
            <w:proofErr w:type="spellStart"/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FEWiM</w:t>
            </w:r>
            <w:proofErr w:type="spellEnd"/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2021-2027.</w:t>
            </w:r>
          </w:p>
          <w:p w14:paraId="477C91CA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04194" w14:textId="0796BFFA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W przypadku gdy w analizie odpowiedź na zadane pytanie w kontekście wpływu danego typu inwestycji na realizację każdego ze zdefiniowanych celów środowiskowych brzmi „Nie” oznacza to zgodność z</w:t>
            </w:r>
            <w:r w:rsidR="007F3D2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zasadą DNSH. Szczególną uwagę należy zwrócić na ewentualną możliwość wystąpienia w projekcie działań inwestycyjnych (cross-</w:t>
            </w:r>
            <w:proofErr w:type="spellStart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financing</w:t>
            </w:r>
            <w:proofErr w:type="spellEnd"/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</w:p>
          <w:p w14:paraId="4EDF9392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D79C22" w14:textId="77777777" w:rsidR="00972FE7" w:rsidRDefault="00972FE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71366A39" w14:textId="77777777" w:rsidR="00D4319A" w:rsidRDefault="00D4319A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A85B4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zasadą „do no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CD83DA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0D78F9B" w14:textId="27E86E8B" w:rsidR="00D4319A" w:rsidRPr="00882091" w:rsidRDefault="00AD1B68" w:rsidP="00F147F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 w:rsidR="00F147F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zakresie zgodności projektu z 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zasadą „do no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significant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0614B">
              <w:rPr>
                <w:rFonts w:cstheme="minorHAnsi"/>
                <w:b/>
                <w:bCs/>
                <w:sz w:val="22"/>
                <w:szCs w:val="22"/>
              </w:rPr>
              <w:t>harm</w:t>
            </w:r>
            <w:proofErr w:type="spellEnd"/>
            <w:r w:rsidRPr="0070614B">
              <w:rPr>
                <w:rFonts w:cstheme="minorHAnsi"/>
                <w:b/>
                <w:bCs/>
                <w:sz w:val="22"/>
                <w:szCs w:val="22"/>
              </w:rPr>
              <w:t>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1977FABC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C29092E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ACE820" w14:textId="330B8639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8E3C08" w:rsidRPr="00882091" w14:paraId="505076B2" w14:textId="77777777" w:rsidTr="00AB649D">
        <w:tc>
          <w:tcPr>
            <w:tcW w:w="537" w:type="dxa"/>
            <w:shd w:val="clear" w:color="auto" w:fill="FFFFFF" w:themeFill="background1"/>
          </w:tcPr>
          <w:p w14:paraId="7170F8F9" w14:textId="77777777" w:rsidR="008E3C08" w:rsidRPr="00882091" w:rsidRDefault="001B0C66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375" w:type="dxa"/>
            <w:shd w:val="clear" w:color="auto" w:fill="FFFFFF" w:themeFill="background1"/>
          </w:tcPr>
          <w:p w14:paraId="160C5B7A" w14:textId="525D5D46" w:rsidR="008E3C08" w:rsidRPr="00882091" w:rsidRDefault="008E3C0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Wnioskodawca, zgodnie ze Szc</w:t>
            </w:r>
            <w:r w:rsidR="00383F91" w:rsidRPr="00882091">
              <w:rPr>
                <w:rFonts w:cstheme="minorHAnsi"/>
                <w:sz w:val="22"/>
                <w:szCs w:val="22"/>
              </w:rPr>
              <w:t>zegółowym Opisem Priorytetów (SZ</w:t>
            </w:r>
            <w:r w:rsidRPr="00882091">
              <w:rPr>
                <w:rFonts w:cstheme="minorHAnsi"/>
                <w:sz w:val="22"/>
                <w:szCs w:val="22"/>
              </w:rPr>
              <w:t xml:space="preserve">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2021-2027) aktualny</w:t>
            </w:r>
            <w:r w:rsidR="00383F91" w:rsidRPr="00882091">
              <w:rPr>
                <w:rFonts w:cstheme="minorHAnsi"/>
                <w:sz w:val="22"/>
                <w:szCs w:val="22"/>
              </w:rPr>
              <w:t>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na dzień ogłoszenia naboru </w:t>
            </w:r>
            <w:r w:rsidR="00383F91" w:rsidRPr="00882091">
              <w:rPr>
                <w:rFonts w:cstheme="minorHAnsi"/>
                <w:sz w:val="22"/>
                <w:szCs w:val="22"/>
              </w:rPr>
              <w:t>i </w:t>
            </w:r>
            <w:r w:rsidRPr="00882091">
              <w:rPr>
                <w:rFonts w:cstheme="minorHAnsi"/>
                <w:sz w:val="22"/>
                <w:szCs w:val="22"/>
              </w:rPr>
              <w:t>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, jest podmiotem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uprawnionym do ubiegania się o </w:t>
            </w:r>
            <w:r w:rsidRPr="00882091">
              <w:rPr>
                <w:rFonts w:cstheme="minorHAnsi"/>
                <w:sz w:val="22"/>
                <w:szCs w:val="22"/>
              </w:rPr>
              <w:t xml:space="preserve">dofinansowanie w ramach właściwego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1E03E6" w14:textId="163F17FB" w:rsidR="001D788B" w:rsidRDefault="001D788B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</w:t>
            </w:r>
            <w:r w:rsidR="003D612D" w:rsidRPr="00882091">
              <w:rPr>
                <w:rFonts w:cstheme="minorHAnsi"/>
                <w:sz w:val="22"/>
                <w:szCs w:val="22"/>
              </w:rPr>
              <w:t>W</w:t>
            </w:r>
            <w:r w:rsidRPr="00882091">
              <w:rPr>
                <w:rFonts w:cstheme="minorHAnsi"/>
                <w:sz w:val="22"/>
                <w:szCs w:val="22"/>
              </w:rPr>
              <w:t xml:space="preserve">nioskodawcy z </w:t>
            </w:r>
            <w:r w:rsidR="00F2297B" w:rsidRPr="00882091">
              <w:rPr>
                <w:rFonts w:cstheme="minorHAnsi"/>
                <w:sz w:val="22"/>
                <w:szCs w:val="22"/>
              </w:rPr>
              <w:t>t</w:t>
            </w:r>
            <w:r w:rsidRPr="00882091">
              <w:rPr>
                <w:rFonts w:cstheme="minorHAnsi"/>
                <w:sz w:val="22"/>
                <w:szCs w:val="22"/>
              </w:rPr>
              <w:t>ypem beneficjent</w:t>
            </w:r>
            <w:r w:rsidR="00301B84" w:rsidRPr="00882091">
              <w:rPr>
                <w:rFonts w:cstheme="minorHAnsi"/>
                <w:sz w:val="22"/>
                <w:szCs w:val="22"/>
              </w:rPr>
              <w:t>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wskazanym w</w:t>
            </w:r>
            <w:r w:rsidR="00F147F6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(aktualnym na dzień ogłoszenia naboru) w ramach właściwego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oraz 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98B2A0A" w14:textId="77777777" w:rsidR="00F147F6" w:rsidRPr="00882091" w:rsidRDefault="00F147F6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8891AD" w14:textId="10F1DD4F" w:rsidR="001D788B" w:rsidRPr="00882091" w:rsidRDefault="001D788B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Instytucja organizująca nabór może w Regulaminie wyboru projektów zawęzić  typ beneficjen</w:t>
            </w:r>
            <w:r w:rsidR="00863252" w:rsidRPr="00882091">
              <w:rPr>
                <w:rFonts w:cstheme="minorHAnsi"/>
                <w:sz w:val="22"/>
                <w:szCs w:val="22"/>
              </w:rPr>
              <w:t>ta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 w 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w ramach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29C3DAE5" w14:textId="77777777" w:rsidR="004D6FD1" w:rsidRPr="00882091" w:rsidRDefault="004D6FD1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DD2D436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5C23E126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67815E39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F499541" w14:textId="69088E5D" w:rsidR="008E3C08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Wnioskodawców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Podrozdziale 2.1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„Wnioskodawca”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Regulaminu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wyboru projektów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670E84DA" w14:textId="4AFA6240" w:rsidR="003D631A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298071F" w14:textId="77777777" w:rsidR="008F4304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E24270" w14:textId="776489FC" w:rsidR="002716D6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albo „NIE”.</w:t>
            </w:r>
          </w:p>
          <w:p w14:paraId="0AB9079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23A7EAD" w14:textId="77777777" w:rsidTr="00AB649D">
        <w:tc>
          <w:tcPr>
            <w:tcW w:w="537" w:type="dxa"/>
            <w:shd w:val="clear" w:color="auto" w:fill="FFFFFF" w:themeFill="background1"/>
          </w:tcPr>
          <w:p w14:paraId="32D945BB" w14:textId="6BD6244F" w:rsidR="008E3C08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10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454EBAD" w14:textId="0AD044CD" w:rsidR="008E3C08" w:rsidRPr="00882091" w:rsidRDefault="00841AD4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projekcie, 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BF1B65" w:rsidRPr="00882091">
              <w:rPr>
                <w:rFonts w:cstheme="minorHAnsi"/>
                <w:sz w:val="22"/>
                <w:szCs w:val="22"/>
              </w:rPr>
              <w:t>którego</w:t>
            </w:r>
            <w:r w:rsidR="001525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E3C08" w:rsidRPr="00882091">
              <w:rPr>
                <w:rFonts w:cstheme="minorHAnsi"/>
                <w:sz w:val="22"/>
                <w:szCs w:val="22"/>
              </w:rPr>
              <w:t>łączny koszt wyrażony w PLN nie przekrac</w:t>
            </w:r>
            <w:r w:rsidR="001A7388" w:rsidRPr="00882091">
              <w:rPr>
                <w:rFonts w:cstheme="minorHAnsi"/>
                <w:sz w:val="22"/>
                <w:szCs w:val="22"/>
              </w:rPr>
              <w:t>za równowartości 200 000,00 EUR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Pr="00882091">
              <w:rPr>
                <w:rFonts w:cstheme="minorHAnsi"/>
                <w:sz w:val="22"/>
                <w:szCs w:val="22"/>
              </w:rPr>
              <w:t xml:space="preserve">koszty bezpośrednie </w:t>
            </w:r>
            <w:r w:rsidR="008E3C08" w:rsidRPr="00882091">
              <w:rPr>
                <w:rFonts w:cstheme="minorHAnsi"/>
                <w:sz w:val="22"/>
                <w:szCs w:val="22"/>
              </w:rPr>
              <w:t>rozliczan</w:t>
            </w:r>
            <w:r w:rsidRPr="00882091">
              <w:rPr>
                <w:rFonts w:cstheme="minorHAnsi"/>
                <w:sz w:val="22"/>
                <w:szCs w:val="22"/>
              </w:rPr>
              <w:t>e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są </w:t>
            </w:r>
            <w:r w:rsidR="008E3C08" w:rsidRPr="00882091">
              <w:rPr>
                <w:rFonts w:cstheme="minorHAnsi"/>
                <w:sz w:val="22"/>
                <w:szCs w:val="22"/>
              </w:rPr>
              <w:t>obligatoryjnie za pomocą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E3C08" w:rsidRPr="00882091">
              <w:rPr>
                <w:rFonts w:cstheme="minorHAnsi"/>
                <w:sz w:val="22"/>
                <w:szCs w:val="22"/>
              </w:rPr>
              <w:t>uproszczonyc</w:t>
            </w:r>
            <w:r w:rsidR="00097EDB" w:rsidRPr="00882091">
              <w:rPr>
                <w:rFonts w:cstheme="minorHAnsi"/>
                <w:sz w:val="22"/>
                <w:szCs w:val="22"/>
              </w:rPr>
              <w:t>h metod rozliczania wydatków, o 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których mowa w Regulaminie wyboru projektów. </w:t>
            </w:r>
          </w:p>
        </w:tc>
        <w:tc>
          <w:tcPr>
            <w:tcW w:w="5148" w:type="dxa"/>
            <w:shd w:val="clear" w:color="auto" w:fill="FFFFFF" w:themeFill="background1"/>
          </w:tcPr>
          <w:p w14:paraId="194B2F49" w14:textId="32FA4B1B" w:rsidR="008E3C08" w:rsidRPr="00882091" w:rsidRDefault="001D788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w </w:t>
            </w:r>
            <w:r w:rsidRPr="00882091">
              <w:rPr>
                <w:rFonts w:cstheme="minorHAnsi"/>
                <w:sz w:val="22"/>
                <w:szCs w:val="22"/>
              </w:rPr>
              <w:t>proj</w:t>
            </w:r>
            <w:r w:rsidR="00365AC4" w:rsidRPr="00882091">
              <w:rPr>
                <w:rFonts w:cstheme="minorHAnsi"/>
                <w:sz w:val="22"/>
                <w:szCs w:val="22"/>
              </w:rPr>
              <w:t>ekcie</w:t>
            </w:r>
            <w:r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="004E187B" w:rsidRPr="00882091">
              <w:rPr>
                <w:rFonts w:cstheme="minorHAnsi"/>
                <w:sz w:val="22"/>
                <w:szCs w:val="22"/>
              </w:rPr>
              <w:t>którego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łączny koszt wyrażony w PLN nie przekracza równowartości 200 000,00 EUR,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koszty bezpośrednie</w:t>
            </w:r>
            <w:r w:rsidRPr="00882091">
              <w:rPr>
                <w:rFonts w:cstheme="minorHAnsi"/>
                <w:sz w:val="22"/>
                <w:szCs w:val="22"/>
              </w:rPr>
              <w:t xml:space="preserve"> rozliczan</w:t>
            </w:r>
            <w:r w:rsidR="00365AC4" w:rsidRPr="00882091">
              <w:rPr>
                <w:rFonts w:cstheme="minorHAnsi"/>
                <w:sz w:val="22"/>
                <w:szCs w:val="22"/>
              </w:rPr>
              <w:t>e są</w:t>
            </w:r>
            <w:r w:rsidR="007F3D26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obligatoryjnie za pomocą uproszczonych metod rozliczania wydatków.</w:t>
            </w:r>
          </w:p>
          <w:p w14:paraId="74FAC3BB" w14:textId="77777777" w:rsidR="004D6FD1" w:rsidRPr="00882091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472D15" w14:textId="590F9C62" w:rsidR="00803A7B" w:rsidRDefault="00803A7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 przeliczenia łącznego kosztu projektu stosuje się miesięczny obrachunkowy kurs wymiany waluty stosowany przez KE, aktualny na dzień ogłoszenia naboru. </w:t>
            </w:r>
          </w:p>
          <w:p w14:paraId="46EF4E8B" w14:textId="77777777" w:rsidR="00D4319A" w:rsidRDefault="00D4319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9F65E4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 będz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14AD4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ryczałt”.</w:t>
            </w:r>
          </w:p>
          <w:p w14:paraId="5E48414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E23665" w14:textId="14FD1B62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34" w:type="dxa"/>
            <w:shd w:val="clear" w:color="auto" w:fill="FFFFFF" w:themeFill="background1"/>
          </w:tcPr>
          <w:p w14:paraId="03FA50BC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2D79BC9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2DD51AE" w14:textId="396331C9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7E7714B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935541" w14:textId="333DE21E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6798516" w14:textId="77777777" w:rsidTr="00AB649D">
        <w:tc>
          <w:tcPr>
            <w:tcW w:w="537" w:type="dxa"/>
            <w:shd w:val="clear" w:color="auto" w:fill="FFFFFF" w:themeFill="background1"/>
          </w:tcPr>
          <w:p w14:paraId="65A95C97" w14:textId="00E67A51" w:rsidR="008E3C08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11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2D51F5AE" w14:textId="54F3CFAF" w:rsidR="008E3C08" w:rsidRPr="00882091" w:rsidRDefault="00B414D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wraz z wnioskiem o dofinansowanie projektu złożył wszystkie obligatoryjne załączniki,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Pr="00882091">
              <w:rPr>
                <w:rFonts w:cstheme="minorHAnsi"/>
                <w:sz w:val="22"/>
                <w:szCs w:val="22"/>
              </w:rPr>
              <w:t xml:space="preserve">kazane w Regulaminie wyboru projektów </w:t>
            </w:r>
            <w:r w:rsidR="008E3C08" w:rsidRPr="00882091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393B90" w14:textId="77777777" w:rsidR="00603805" w:rsidRDefault="008E3C08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</w:t>
            </w:r>
            <w:r w:rsidR="00654619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czy wraz z</w:t>
            </w:r>
            <w:r w:rsidR="0018043D" w:rsidRPr="00882091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wnioskiem złożone zostały wszystkie</w:t>
            </w:r>
            <w:r w:rsidR="009F42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7456B" w:rsidRPr="00882091">
              <w:rPr>
                <w:rFonts w:cstheme="minorHAnsi"/>
                <w:sz w:val="22"/>
                <w:szCs w:val="22"/>
              </w:rPr>
              <w:t>obligatoryjne załączniki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="0027456B" w:rsidRPr="00882091">
              <w:rPr>
                <w:rFonts w:cstheme="minorHAnsi"/>
                <w:sz w:val="22"/>
                <w:szCs w:val="22"/>
              </w:rPr>
              <w:t xml:space="preserve">kazane w Regulaminie wyboru </w:t>
            </w:r>
            <w:r w:rsidR="000149F5" w:rsidRPr="00882091">
              <w:rPr>
                <w:rFonts w:cstheme="minorHAnsi"/>
                <w:sz w:val="22"/>
                <w:szCs w:val="22"/>
              </w:rPr>
              <w:t xml:space="preserve">projektów </w:t>
            </w:r>
            <w:r w:rsidR="0027456B" w:rsidRPr="00882091">
              <w:rPr>
                <w:rFonts w:cstheme="minorHAnsi"/>
                <w:sz w:val="22"/>
                <w:szCs w:val="22"/>
              </w:rPr>
              <w:t>oraz czy załączniki zostały podpisane zgodnie z wymogami wskazanymi w Regulaminie wyboru projektów.</w:t>
            </w:r>
          </w:p>
          <w:p w14:paraId="54778419" w14:textId="77777777" w:rsidR="00D4319A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C4AF279" w14:textId="081397DD" w:rsidR="00D4319A" w:rsidRPr="00882091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EF71FD">
              <w:rPr>
                <w:rFonts w:cstheme="minorHAnsi"/>
                <w:b/>
                <w:bCs/>
                <w:sz w:val="22"/>
                <w:szCs w:val="22"/>
              </w:rPr>
              <w:t>W ramach naboru nie są wymagane żadne załączniki na etapie składania wniosku o dofinansowanie projektu.</w:t>
            </w:r>
          </w:p>
        </w:tc>
        <w:tc>
          <w:tcPr>
            <w:tcW w:w="3934" w:type="dxa"/>
            <w:shd w:val="clear" w:color="auto" w:fill="FFFFFF" w:themeFill="background1"/>
          </w:tcPr>
          <w:p w14:paraId="25717F38" w14:textId="77777777" w:rsidR="008F4304" w:rsidRPr="00882091" w:rsidRDefault="008F4304" w:rsidP="00B309A3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89E8C9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B264C3" w14:textId="325BD8F2" w:rsidR="003264CB" w:rsidRPr="00882091" w:rsidRDefault="003264C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„NIE”,  „NIE DOTYCZY” albo „DO NEGOCJACJI”. </w:t>
            </w:r>
          </w:p>
          <w:p w14:paraId="2F6E37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EB85D2" w14:textId="330FB938" w:rsidR="008E3C08" w:rsidRPr="00882091" w:rsidRDefault="003264CB" w:rsidP="00E316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Skierowanie kryterium do negocjacji oznacza, że projekt może być uzupełniany lub poprawiany w części dotyczącej spełniania kryterium w zakresie opisanym w stanowisku negocjacyjnym i określonym w Regulaminie wyboru projektów. Uzupełnienie lub poprawa wniosku o dofinansowanie przez Wnioskodawcę będzie możliwa na etapie negocjacji, o ile projekt w ramach oceny spełnił wszystkie kryteria lub też został skierowany do negocjacji. </w:t>
            </w:r>
          </w:p>
        </w:tc>
      </w:tr>
      <w:tr w:rsidR="00097EDB" w:rsidRPr="00882091" w14:paraId="77DA29E4" w14:textId="77777777" w:rsidTr="00AB649D">
        <w:tc>
          <w:tcPr>
            <w:tcW w:w="537" w:type="dxa"/>
            <w:shd w:val="clear" w:color="auto" w:fill="FFFFFF" w:themeFill="background1"/>
          </w:tcPr>
          <w:p w14:paraId="7EF34E84" w14:textId="13815108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12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71820A1" w14:textId="4135F3AB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ze Szczegółowym Opisem Priorytetów (SZOP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2021-2027), aktualnym na dzień ogłoszenia naboru, w ramach właściwego Działania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2021-2027, w zakresie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48" w:type="dxa"/>
            <w:shd w:val="clear" w:color="auto" w:fill="FFFFFF" w:themeFill="background1"/>
          </w:tcPr>
          <w:p w14:paraId="04F368AD" w14:textId="44C8AE6F" w:rsidR="00CC32A7" w:rsidRDefault="00CC32A7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</w:t>
            </w:r>
            <w:r w:rsidRPr="00882091">
              <w:rPr>
                <w:rFonts w:cstheme="minorHAnsi"/>
                <w:sz w:val="22"/>
                <w:szCs w:val="22"/>
              </w:rPr>
              <w:t xml:space="preserve"> w SZOP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2021-2027 (aktualnym na dzień ogłoszenia naboru), w ramach właści</w:t>
            </w:r>
            <w:r w:rsidR="002716D6" w:rsidRPr="00882091">
              <w:rPr>
                <w:rFonts w:cstheme="minorHAnsi"/>
                <w:sz w:val="22"/>
                <w:szCs w:val="22"/>
              </w:rPr>
              <w:t xml:space="preserve">wego Działania </w:t>
            </w:r>
            <w:proofErr w:type="spellStart"/>
            <w:r w:rsidR="002716D6"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2716D6" w:rsidRPr="00882091">
              <w:rPr>
                <w:rFonts w:cstheme="minorHAnsi"/>
                <w:sz w:val="22"/>
                <w:szCs w:val="22"/>
              </w:rPr>
              <w:t xml:space="preserve"> 2021-2027.</w:t>
            </w:r>
          </w:p>
          <w:p w14:paraId="61D8AFB0" w14:textId="77777777" w:rsidR="00D4319A" w:rsidRPr="00882091" w:rsidRDefault="00D4319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B83EE77" w14:textId="77777777" w:rsidR="00AD1B68" w:rsidRPr="009E03D6" w:rsidRDefault="00AD1B68" w:rsidP="00AD1B68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W SZOP </w:t>
            </w:r>
            <w:proofErr w:type="spellStart"/>
            <w:r w:rsidRPr="009E03D6">
              <w:rPr>
                <w:rFonts w:cstheme="minorHAnsi"/>
                <w:b/>
                <w:bCs/>
                <w:sz w:val="22"/>
                <w:szCs w:val="22"/>
              </w:rPr>
              <w:t>FEWiM</w:t>
            </w:r>
            <w:proofErr w:type="spellEnd"/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 2021-2027 dla Działania 6.2 zostały określone następujące podstawowe warunki wsparcia: </w:t>
            </w:r>
          </w:p>
          <w:p w14:paraId="7F6015B5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1. Zgodność ze Zintegrowaną Strategią Umiejętności 2030 (ZSU 2030) w zakresie edukacji przedszkolnej; </w:t>
            </w:r>
          </w:p>
          <w:p w14:paraId="242DAFBA" w14:textId="35D7953D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>2. Zgodność z Wytycznymi dotyczącymi realizacji projektów z udziałem środków Europejskiego Funduszu Społecznego Plus w regionalnych programach operacyjnych na lata 2021-2027 – w obszarze zasad dotyczących wsparcia w ramach CS F w</w:t>
            </w:r>
            <w:r w:rsidR="007F3D26">
              <w:rPr>
                <w:rFonts w:cstheme="minorHAnsi"/>
                <w:sz w:val="22"/>
                <w:szCs w:val="22"/>
              </w:rPr>
              <w:t> </w:t>
            </w:r>
            <w:r w:rsidRPr="009E03D6">
              <w:rPr>
                <w:rFonts w:cstheme="minorHAnsi"/>
                <w:sz w:val="22"/>
                <w:szCs w:val="22"/>
              </w:rPr>
              <w:t xml:space="preserve">zakresie edukacji przedszkolnej; </w:t>
            </w:r>
          </w:p>
          <w:p w14:paraId="07BB2680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3. Działania zaplanowane w projekcie nie mogą powielać działań zaplanowanych na poziomie krajowym; </w:t>
            </w:r>
          </w:p>
          <w:p w14:paraId="31C0AB42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4. Projekt musi zawierać działania na rzecz edukacji finansowej dla uczniów; </w:t>
            </w:r>
          </w:p>
          <w:p w14:paraId="4776C3A4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5. Projekt musi zawierać działania uwzględniające budowanie postaw proekologicznych; </w:t>
            </w:r>
          </w:p>
          <w:p w14:paraId="323C3B0D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6. Projekt musi zapewniać zachowanie trwałości utworzonych w ramach projektu miejsc wychowania przedszkolnego, przez okres co najmniej 2 lat od daty zakończenia realizacji projektu lub w przypadku, gdy okres realizacji projektu jest dłuższy niż 2 lata, przez okres co najmniej równy okresowi realizacji projektu; </w:t>
            </w:r>
          </w:p>
          <w:p w14:paraId="4BB23EB5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7. W przypadku realizacji 1 typu projektu liczba utworzonych miejsc wychowania przedszkolnego odpowiada faktycznemu i prognozowanemu w perspektywie 3-letniej zapotrzebowaniu na usługi edukacji przedszkolnej w danej gminie. Jednocześnie liczba miejsc wychowania przedszkolnego podlegających pod konkretny organ prowadzący musi się zwiększyć o liczbę miejsc utworzonych w ramach projektu w stosunku do liczby miejsc dostępnych na dzień złożenia wniosku o dofinansowanie. </w:t>
            </w:r>
          </w:p>
          <w:p w14:paraId="101C8F8E" w14:textId="6903FCFE" w:rsidR="00AD1B68" w:rsidRPr="009E03D6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>8. Ze wsparcia wyłączone są podmioty zgodnie ze Strategią ZIT MOF Ełk oraz Strategią ZIT MOF Olsztyn</w:t>
            </w:r>
            <w:r w:rsidR="000D3A6F">
              <w:rPr>
                <w:rFonts w:cstheme="minorHAnsi"/>
                <w:sz w:val="22"/>
                <w:szCs w:val="22"/>
              </w:rPr>
              <w:t xml:space="preserve"> – oznacza to, że w ramach przedmiotowego naboru nie mogą być realizowane projekty na terenie ZIT MOF Ełk oraz ZIT MOF Olsztyn</w:t>
            </w:r>
            <w:r w:rsidRPr="009E03D6">
              <w:rPr>
                <w:rFonts w:cstheme="minorHAnsi"/>
                <w:sz w:val="22"/>
                <w:szCs w:val="22"/>
              </w:rPr>
              <w:t xml:space="preserve">. </w:t>
            </w:r>
            <w:bookmarkStart w:id="2" w:name="_GoBack"/>
            <w:bookmarkEnd w:id="2"/>
          </w:p>
          <w:p w14:paraId="32BC0058" w14:textId="77777777" w:rsidR="00AD1B68" w:rsidRPr="009E03D6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133DFF3" w14:textId="71660DED" w:rsidR="00097EDB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Kryterium będzie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ogólne zerojedynkowe nr 12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9E03D6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„TAK”, który jest równoznaczny ze złożeniem oświadczenia o </w:t>
            </w:r>
            <w:r>
              <w:rPr>
                <w:rFonts w:cstheme="minorHAnsi"/>
                <w:color w:val="000000"/>
                <w:sz w:val="22"/>
                <w:szCs w:val="22"/>
              </w:rPr>
              <w:t>spełnieniu podstawowych warunków wsparcia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0E2A3FB1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57580A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3E4927" w14:textId="3E36CCB5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6F76CCCF" w14:textId="77777777" w:rsidTr="00AB649D">
        <w:tc>
          <w:tcPr>
            <w:tcW w:w="537" w:type="dxa"/>
            <w:shd w:val="clear" w:color="auto" w:fill="FFFFFF" w:themeFill="background1"/>
          </w:tcPr>
          <w:p w14:paraId="07861A73" w14:textId="7CA770D6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13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3EB162C1" w14:textId="77777777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48" w:type="dxa"/>
            <w:shd w:val="clear" w:color="auto" w:fill="FFFFFF" w:themeFill="background1"/>
          </w:tcPr>
          <w:p w14:paraId="362649B3" w14:textId="3C8DE0A3" w:rsidR="00CC32A7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w przypadku projektu partnerskiego spełnione zostały wymogi dotyczące:</w:t>
            </w:r>
          </w:p>
          <w:p w14:paraId="75E62BB8" w14:textId="4E14AAEA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wyboru </w:t>
            </w:r>
            <w:r w:rsidR="003D612D" w:rsidRPr="00882091">
              <w:rPr>
                <w:rFonts w:cstheme="minorHAnsi"/>
                <w:sz w:val="22"/>
                <w:szCs w:val="22"/>
              </w:rPr>
              <w:t>P</w:t>
            </w:r>
            <w:r w:rsidRPr="00882091">
              <w:rPr>
                <w:rFonts w:cstheme="minorHAnsi"/>
                <w:sz w:val="22"/>
                <w:szCs w:val="22"/>
              </w:rPr>
              <w:t>artnerów, o których mowa w art. 39 ustawy z dnia 28 kwietnia 2022 r. o zasadach realizacji zadań finansowanych ze środków europejskich w perspektywie finansowej 2021–2027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C38FC" w:rsidRPr="00882091">
              <w:rPr>
                <w:rFonts w:cstheme="minorHAnsi"/>
                <w:sz w:val="22"/>
                <w:szCs w:val="22"/>
              </w:rPr>
              <w:t xml:space="preserve">(dalej: ustawa wdrożeniowa) </w:t>
            </w:r>
            <w:r w:rsidRPr="00882091">
              <w:rPr>
                <w:rFonts w:cstheme="minorHAnsi"/>
                <w:sz w:val="22"/>
                <w:szCs w:val="22"/>
              </w:rPr>
              <w:t xml:space="preserve">(o ile dotyczy); </w:t>
            </w:r>
          </w:p>
          <w:p w14:paraId="1276AF26" w14:textId="00B8F3BA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utworzenia albo zainicjowania partnerstwa w terminie wynikającym z art. 39 ust. 4 ustawy </w:t>
            </w:r>
            <w:r w:rsidR="008C38FC" w:rsidRPr="00882091">
              <w:rPr>
                <w:rFonts w:cstheme="minorHAnsi"/>
                <w:sz w:val="22"/>
                <w:szCs w:val="22"/>
              </w:rPr>
              <w:t>wdrożeniowej</w:t>
            </w:r>
            <w:r w:rsidRPr="00882091">
              <w:rPr>
                <w:rFonts w:cstheme="minorHAnsi"/>
                <w:sz w:val="22"/>
                <w:szCs w:val="22"/>
              </w:rPr>
              <w:t>(o ile dotyczy), tj. przed złożeniem wniosku o dofinansowanie, a w przypadku gdy data rozpoczęcia realizacji projektu jest wcześniej</w:t>
            </w:r>
            <w:r w:rsidR="007F3D26">
              <w:rPr>
                <w:rFonts w:cstheme="minorHAnsi"/>
                <w:sz w:val="22"/>
                <w:szCs w:val="22"/>
              </w:rPr>
              <w:t xml:space="preserve">sza od daty złożenia wniosku - </w:t>
            </w:r>
            <w:r w:rsidRPr="00882091">
              <w:rPr>
                <w:rFonts w:cstheme="minorHAnsi"/>
                <w:sz w:val="22"/>
                <w:szCs w:val="22"/>
              </w:rPr>
              <w:t>przed rozpoczęciem realizacji projektu.</w:t>
            </w:r>
          </w:p>
          <w:p w14:paraId="559DE125" w14:textId="2D72E172" w:rsidR="00614D91" w:rsidRPr="00882091" w:rsidRDefault="003D612D" w:rsidP="00FA1098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</w:t>
            </w:r>
            <w:r w:rsidR="007D6044" w:rsidRPr="00882091">
              <w:rPr>
                <w:rFonts w:cstheme="minorHAnsi"/>
                <w:sz w:val="22"/>
                <w:szCs w:val="22"/>
              </w:rPr>
              <w:t>artner</w:t>
            </w:r>
            <w:r w:rsidR="00DC6E77" w:rsidRPr="00882091">
              <w:rPr>
                <w:rFonts w:cstheme="minorHAnsi"/>
                <w:sz w:val="22"/>
                <w:szCs w:val="22"/>
              </w:rPr>
              <w:t>a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wiodąc</w:t>
            </w:r>
            <w:r w:rsidR="00DC6E77" w:rsidRPr="00882091">
              <w:rPr>
                <w:rFonts w:cstheme="minorHAnsi"/>
                <w:sz w:val="22"/>
                <w:szCs w:val="22"/>
              </w:rPr>
              <w:t>ego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(Wnioskodawcy), którym, zgodnie z art. 39 ust. 11 ustawy wdrożeniowej, </w:t>
            </w:r>
            <w:r w:rsidR="000C7E97" w:rsidRPr="00882091">
              <w:rPr>
                <w:rFonts w:cstheme="minorHAnsi"/>
                <w:sz w:val="22"/>
                <w:szCs w:val="22"/>
              </w:rPr>
              <w:t>może być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wyłącznie podmiot o potencjale ekonomicznym zapewniającym prawidłową realizację projektu partnerskiego. </w:t>
            </w:r>
          </w:p>
          <w:p w14:paraId="1FFDD44F" w14:textId="67C6A267" w:rsidR="004D6FD1" w:rsidRPr="00882091" w:rsidRDefault="00A208BE" w:rsidP="004D6FD1">
            <w:pPr>
              <w:ind w:left="363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Partner wiodący (Wnioskodawca) musi wykazać </w:t>
            </w:r>
            <w:r w:rsidR="00D673ED" w:rsidRPr="00882091">
              <w:rPr>
                <w:rFonts w:cstheme="minorHAnsi"/>
                <w:sz w:val="22"/>
                <w:szCs w:val="22"/>
              </w:rPr>
              <w:t>obr</w:t>
            </w:r>
            <w:r w:rsidR="003F265E" w:rsidRPr="00882091">
              <w:rPr>
                <w:rFonts w:cstheme="minorHAnsi"/>
                <w:sz w:val="22"/>
                <w:szCs w:val="22"/>
              </w:rPr>
              <w:t>ót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za wybrany jeden</w:t>
            </w:r>
            <w:r w:rsidR="00E54B68" w:rsidRPr="00882091">
              <w:rPr>
                <w:rFonts w:cstheme="minorHAnsi"/>
                <w:sz w:val="22"/>
                <w:szCs w:val="22"/>
              </w:rPr>
              <w:t xml:space="preserve"> rok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 trzech ostatnich zamkniętych i zatwierdzonych lat obrotowych</w:t>
            </w:r>
            <w:r w:rsidR="00E54B68"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E54B68" w:rsidRPr="00882091">
              <w:rPr>
                <w:rFonts w:cstheme="minorHAnsi"/>
                <w:sz w:val="22"/>
                <w:szCs w:val="22"/>
              </w:rPr>
              <w:t>Ww. obrót uznaje się za wystarczający do prawidłowej realizacji projektu partnerskiego jeżeli:</w:t>
            </w:r>
          </w:p>
          <w:p w14:paraId="0F4E61A4" w14:textId="18CD7A6D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a) </w:t>
            </w:r>
            <w:r w:rsidR="00FF7A28" w:rsidRPr="00882091">
              <w:rPr>
                <w:rFonts w:cstheme="minorHAnsi"/>
                <w:sz w:val="22"/>
                <w:szCs w:val="22"/>
              </w:rPr>
              <w:t>w projektach trwających powyżej 12 miesięcy:</w:t>
            </w:r>
          </w:p>
          <w:p w14:paraId="64B14D35" w14:textId="144064AD" w:rsidR="00AB1EFB" w:rsidRPr="009827DB" w:rsidRDefault="00FF7A28" w:rsidP="007E3505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 xml:space="preserve">liczba miesięcy realizacji projektu 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 xml:space="preserve"> </m:t>
                    </m:r>
                    <m:r>
                      <w:rPr>
                        <w:rFonts w:ascii="Cambria Math" w:hAnsi="Cambria Math" w:cstheme="minorHAnsi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12</m:t>
                    </m:r>
                  </m:e>
                </m:d>
              </m:oMath>
            </m:oMathPara>
          </w:p>
          <w:p w14:paraId="611051FC" w14:textId="77777777" w:rsidR="00D673ED" w:rsidRPr="00882091" w:rsidRDefault="00D673ED" w:rsidP="00AB1EFB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7F3DEFF7" w14:textId="62140FA3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="00FF7A28" w:rsidRPr="00882091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062BD60A" w14:textId="1593C75C" w:rsidR="00AB1EFB" w:rsidRPr="00882091" w:rsidRDefault="00B362A5" w:rsidP="00AB1EFB">
            <w:pPr>
              <w:ind w:left="58"/>
              <w:rPr>
                <w:rFonts w:cstheme="minorHAnsi"/>
              </w:rPr>
            </w:pPr>
            <w:r w:rsidRPr="00882091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obrót≥50% wydatków ogółem w projekcie</m:t>
              </m:r>
            </m:oMath>
          </w:p>
          <w:p w14:paraId="5F09CF9B" w14:textId="77777777" w:rsidR="005E6708" w:rsidRPr="00882091" w:rsidRDefault="005E6708" w:rsidP="00AB1EFB">
            <w:pPr>
              <w:ind w:left="58"/>
              <w:rPr>
                <w:rFonts w:cstheme="minorHAnsi"/>
                <w:b/>
                <w:bCs/>
              </w:rPr>
            </w:pPr>
          </w:p>
          <w:p w14:paraId="166E5A08" w14:textId="77777777" w:rsidR="005E6708" w:rsidRPr="00882091" w:rsidRDefault="005E6708" w:rsidP="005E6708">
            <w:pPr>
              <w:spacing w:after="10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Przez miesiąc należy rozumieć miesiąc kalendarzowy.</w:t>
            </w:r>
          </w:p>
          <w:p w14:paraId="540D02EC" w14:textId="6AA8B419" w:rsidR="00AB1EFB" w:rsidRDefault="00AB1EFB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BD0A9A" w14:textId="260571A7" w:rsidR="0034131F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737336AD" w14:textId="77777777" w:rsidR="0034131F" w:rsidRPr="00882091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61FE0D" w14:textId="77777777" w:rsidR="00AD1B68" w:rsidRDefault="00AD1B68" w:rsidP="00AD1B68">
            <w:pPr>
              <w:spacing w:before="0" w:after="12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w zakresie:</w:t>
            </w:r>
          </w:p>
          <w:p w14:paraId="4B5C1D0D" w14:textId="77777777" w:rsidR="00AD1B68" w:rsidRDefault="00AD1B68" w:rsidP="00AD1B6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-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1 i 2 oceniane będzie na podstawie treści wniosku o dofinansowanie projektu oraz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części „Informacje dodatkowe”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„ Kryterium ogólne zerojedynkowe nr 13”, gdzie Wnioskodawca zobowiązany jest odznaczyć </w:t>
            </w:r>
            <w:proofErr w:type="spellStart"/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check-box</w:t>
            </w:r>
            <w:proofErr w:type="spellEnd"/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„TAK” oraz informacji pozyskanych przez KOP w trakcie dokonywania oceny.</w:t>
            </w:r>
          </w:p>
          <w:p w14:paraId="27D35DF5" w14:textId="77777777" w:rsidR="00AD1B68" w:rsidRDefault="00AD1B68" w:rsidP="00AD1B68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6E29F44F" w14:textId="72C8387F" w:rsidR="00AD1B68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Potencjał do realizacji projektu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34" w:type="dxa"/>
            <w:shd w:val="clear" w:color="auto" w:fill="FFFFFF" w:themeFill="background1"/>
          </w:tcPr>
          <w:p w14:paraId="05DA338F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64197E7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39B947" w14:textId="5ACF771D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76E3A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08272458" w14:textId="77777777" w:rsidTr="00AB649D">
        <w:tc>
          <w:tcPr>
            <w:tcW w:w="537" w:type="dxa"/>
            <w:shd w:val="clear" w:color="auto" w:fill="FFFFFF" w:themeFill="background1"/>
          </w:tcPr>
          <w:p w14:paraId="3B9C25D3" w14:textId="6F362A82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14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7063D69B" w14:textId="079741BD" w:rsidR="00097EDB" w:rsidRPr="00882091" w:rsidRDefault="0022185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zasadami pomocy publicznej lub pomocy de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="009F748E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48" w:type="dxa"/>
            <w:shd w:val="clear" w:color="auto" w:fill="FFFFFF" w:themeFill="background1"/>
          </w:tcPr>
          <w:p w14:paraId="755AAA81" w14:textId="4786E26F" w:rsidR="00221851" w:rsidRPr="00882091" w:rsidRDefault="0022185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projekt jest zgodny z zasadami przyznawani</w:t>
            </w:r>
            <w:r w:rsidR="003B5383" w:rsidRPr="00882091">
              <w:rPr>
                <w:rFonts w:cstheme="minorHAnsi"/>
                <w:sz w:val="22"/>
                <w:szCs w:val="22"/>
              </w:rPr>
              <w:t xml:space="preserve">a pomocy publicznej określonymi </w:t>
            </w:r>
            <w:r w:rsidRPr="00882091">
              <w:rPr>
                <w:rFonts w:cstheme="minorHAnsi"/>
                <w:sz w:val="22"/>
                <w:szCs w:val="22"/>
              </w:rPr>
              <w:t>w rozporządzeniu Ministra Funduszy i</w:t>
            </w:r>
            <w:r w:rsidR="009827DB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Polityki Regionalnej w sprawie udzielania pomocy de 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oraz pomocy publicznej w ramach programów finansowanych z Europejskiego Funduszu Społecznego Plus na lata 2021-2027.</w:t>
            </w:r>
          </w:p>
          <w:p w14:paraId="2A8815B0" w14:textId="77777777" w:rsidR="004D6FD1" w:rsidRPr="00882091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D6744F" w14:textId="19438979" w:rsidR="00097EDB" w:rsidRDefault="0036145D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Weryfikowane będzie czy Wnioskodawca prawidłowo zakwalifikował projekt pod kątem występowania pomocy publicznej/ de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 oraz czy w projekcie występuje pomoc publiczna/ pomoc de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minimis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>.</w:t>
            </w:r>
            <w:r w:rsidR="00E64BA1" w:rsidRPr="0088209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4EFDA42C" w14:textId="77777777" w:rsidR="009827DB" w:rsidRDefault="009827D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438F85C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iane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4C07B5" w14:textId="376BD569" w:rsidR="00AD1B68" w:rsidRPr="00CF0DD7" w:rsidRDefault="00AD1B68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Uzasadnienia wydatków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</w:t>
            </w:r>
            <w:r w:rsidRPr="003C1633">
              <w:rPr>
                <w:rFonts w:cstheme="minorHAnsi"/>
                <w:b/>
                <w:bCs/>
                <w:sz w:val="22"/>
                <w:szCs w:val="22"/>
              </w:rPr>
              <w:t xml:space="preserve">Sposób wyliczenia wartości wydatków objętych pomocą publiczną (w tym wnoszonego wkładu własnego) oraz pomocą de </w:t>
            </w:r>
            <w:proofErr w:type="spellStart"/>
            <w:r w:rsidRPr="003C1633">
              <w:rPr>
                <w:rFonts w:cstheme="minorHAnsi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862DB1">
              <w:rPr>
                <w:rFonts w:cstheme="minorHAnsi"/>
                <w:b/>
                <w:bCs/>
                <w:sz w:val="22"/>
                <w:szCs w:val="22"/>
              </w:rPr>
              <w:t>oraz informacji pozyskanych przez K</w:t>
            </w:r>
            <w:r w:rsidR="00CF0DD7">
              <w:rPr>
                <w:rFonts w:cstheme="minorHAnsi"/>
                <w:b/>
                <w:bCs/>
                <w:sz w:val="22"/>
                <w:szCs w:val="22"/>
              </w:rPr>
              <w:t>OP w trakcie dokonywania oceny.</w:t>
            </w:r>
          </w:p>
        </w:tc>
        <w:tc>
          <w:tcPr>
            <w:tcW w:w="3934" w:type="dxa"/>
            <w:shd w:val="clear" w:color="auto" w:fill="FFFFFF" w:themeFill="background1"/>
          </w:tcPr>
          <w:p w14:paraId="1EF8A8A7" w14:textId="77777777" w:rsidR="008F4304" w:rsidRPr="00882091" w:rsidRDefault="008F4304" w:rsidP="00B309A3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C82402A" w14:textId="77777777" w:rsidR="003D631A" w:rsidRPr="00882091" w:rsidRDefault="003D631A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CEC2A61" w14:textId="0E23550B" w:rsidR="00221851" w:rsidRPr="00882091" w:rsidRDefault="00221851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7010B8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229125" w14:textId="2C82FCF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408FFE70" w14:textId="77777777" w:rsidR="00882091" w:rsidRPr="00882091" w:rsidRDefault="00882091">
      <w:pPr>
        <w:rPr>
          <w:rFonts w:cstheme="minorHAnsi"/>
        </w:rPr>
      </w:pPr>
      <w:r w:rsidRPr="00882091">
        <w:rPr>
          <w:rFonts w:cstheme="minorHAnsi"/>
        </w:rPr>
        <w:br w:type="page"/>
      </w: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4C36ED1E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8F5D8E8" w14:textId="734BDDFC" w:rsidR="00F56DA2" w:rsidRPr="00882091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KRYTERIA PUNKTOWE</w:t>
            </w:r>
            <w:r w:rsidR="00034901" w:rsidRPr="00882091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1"/>
            </w:r>
          </w:p>
          <w:p w14:paraId="2A8F081C" w14:textId="52E56A5D" w:rsidR="00034901" w:rsidRPr="00882091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882091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882091">
              <w:rPr>
                <w:rFonts w:cstheme="minorHAnsi"/>
                <w:sz w:val="22"/>
                <w:szCs w:val="22"/>
              </w:rPr>
              <w:t>e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882091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882091">
              <w:rPr>
                <w:rFonts w:cstheme="minorHAnsi"/>
                <w:sz w:val="22"/>
                <w:szCs w:val="22"/>
              </w:rPr>
              <w:t>formalno-merytorycznej/</w:t>
            </w:r>
            <w:r w:rsidRPr="00882091">
              <w:rPr>
                <w:rFonts w:cstheme="minorHAnsi"/>
                <w:sz w:val="22"/>
                <w:szCs w:val="22"/>
              </w:rPr>
              <w:t>merytorycznej</w:t>
            </w:r>
          </w:p>
        </w:tc>
      </w:tr>
      <w:tr w:rsidR="008E3C08" w:rsidRPr="00882091" w14:paraId="4DFE6E48" w14:textId="77777777" w:rsidTr="00AB649D">
        <w:trPr>
          <w:trHeight w:val="199"/>
        </w:trPr>
        <w:tc>
          <w:tcPr>
            <w:tcW w:w="537" w:type="dxa"/>
            <w:shd w:val="clear" w:color="auto" w:fill="FFFFFF" w:themeFill="background1"/>
            <w:vAlign w:val="center"/>
          </w:tcPr>
          <w:p w14:paraId="723374A8" w14:textId="77777777" w:rsidR="00D3625B" w:rsidRPr="00882091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3B0F4C4A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54EE8514" w14:textId="77777777" w:rsidR="00D3625B" w:rsidRPr="00882091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D743412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882091" w14:paraId="26964619" w14:textId="77777777" w:rsidTr="00AB649D">
        <w:tc>
          <w:tcPr>
            <w:tcW w:w="537" w:type="dxa"/>
            <w:shd w:val="clear" w:color="auto" w:fill="FFFFFF" w:themeFill="background1"/>
          </w:tcPr>
          <w:p w14:paraId="34D98E88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  <w:shd w:val="clear" w:color="auto" w:fill="FFFFFF" w:themeFill="background1"/>
          </w:tcPr>
          <w:p w14:paraId="193DD119" w14:textId="77777777" w:rsidR="00F56DA2" w:rsidRPr="00882091" w:rsidRDefault="0003490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8B6FD0" w14:textId="06E326BB" w:rsidR="00034901" w:rsidRPr="00882091" w:rsidRDefault="00034901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882091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proofErr w:type="spellStart"/>
            <w:r w:rsidR="00B20630"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B20630" w:rsidRPr="00882091">
              <w:rPr>
                <w:rFonts w:cstheme="minorHAnsi"/>
                <w:sz w:val="22"/>
                <w:szCs w:val="22"/>
              </w:rPr>
              <w:t xml:space="preserve"> 2021-2027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 </w:t>
            </w:r>
            <w:r w:rsidR="00062AFE" w:rsidRPr="00882091">
              <w:rPr>
                <w:rFonts w:cstheme="minorHAnsi"/>
                <w:sz w:val="22"/>
                <w:szCs w:val="22"/>
              </w:rPr>
              <w:t>(</w:t>
            </w:r>
            <w:r w:rsidR="00E06FF2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882091">
              <w:rPr>
                <w:rFonts w:cstheme="minorHAnsi"/>
                <w:sz w:val="22"/>
                <w:szCs w:val="22"/>
              </w:rPr>
              <w:t>)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326EBF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16344AE5" w:rsidR="00034901" w:rsidRPr="00882091" w:rsidRDefault="00034901" w:rsidP="002716D6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882091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</w:p>
          <w:p w14:paraId="042FE981" w14:textId="53E831F3" w:rsidR="00034901" w:rsidRPr="00882091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882091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882091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3D1DAD44" w14:textId="2E20581B" w:rsidR="00034901" w:rsidRPr="00882091" w:rsidRDefault="00034901" w:rsidP="00354C1C">
            <w:pPr>
              <w:numPr>
                <w:ilvl w:val="0"/>
                <w:numId w:val="10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4E5940B6" w14:textId="77777777" w:rsidR="0099448E" w:rsidRPr="00882091" w:rsidRDefault="0099448E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4AFBAF0" w14:textId="03ACB045" w:rsidR="00C12B90" w:rsidRPr="00882091" w:rsidRDefault="0099448E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Instytucja Organizująca Nabór może w Regulaminie wyboru projektów doprecyzować grupę docelową wskazaną w 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570D520A" w14:textId="77777777" w:rsidR="002A6FCC" w:rsidRPr="00882091" w:rsidRDefault="002A6FCC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CD245E1" w14:textId="0F11DB80" w:rsidR="00C12B90" w:rsidRDefault="00C12B90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punktowych dokonywana jest na podstawie zgodności treści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dofinansowanie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projektu z zapisami właściwego Regulaminu wyboru projektów (wraz z załącznikami, w tym Instrukcją merytoryczną wypełniania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dofinansowanie projektu współfinansowanego 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EFS+ w ramach Programu Fundusze Europejskie dla Warmii i Mazur 2021-2027).</w:t>
            </w:r>
          </w:p>
          <w:p w14:paraId="1F82DEC4" w14:textId="77777777" w:rsidR="00CF0DD7" w:rsidRPr="00882091" w:rsidRDefault="00CF0DD7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181D1D4F" w14:textId="6C1B7174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 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oraz „Grupy docelowe”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rekrutacji i uczestników projektu”.</w:t>
            </w:r>
          </w:p>
          <w:p w14:paraId="2FFA2D7A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BAF69A1" w14:textId="74444708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037403D5" w14:textId="77777777" w:rsidR="00CF0DD7" w:rsidRPr="00190446" w:rsidRDefault="00CF0DD7" w:rsidP="008B2EDC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wyboru grupy docelowej w kontekście zdiagnozowanej sytuacji problemowej i barier uczestnictwa,  </w:t>
            </w:r>
          </w:p>
          <w:p w14:paraId="14C3BAA7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33DC5BF4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>sposobu r</w:t>
            </w:r>
            <w:r>
              <w:rPr>
                <w:rFonts w:eastAsia="Calibri" w:cstheme="minorHAnsi"/>
                <w:b/>
                <w:sz w:val="22"/>
                <w:szCs w:val="22"/>
              </w:rPr>
              <w:t>ekrutacji uczestników projektu,</w:t>
            </w:r>
          </w:p>
          <w:p w14:paraId="27C07DD4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5811A96D" w14:textId="77777777" w:rsidR="00354C1C" w:rsidRDefault="00354C1C" w:rsidP="00354C1C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68CD468" w14:textId="1559A0C4" w:rsidR="00F56DA2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 dofinansowanie projektu przez Wnioskodawcę będzie możliwa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34" w:type="dxa"/>
            <w:shd w:val="clear" w:color="auto" w:fill="FFFFFF" w:themeFill="background1"/>
          </w:tcPr>
          <w:p w14:paraId="2768B4EC" w14:textId="1114E8A1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A2D1C1D" w14:textId="77777777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80C86ED" w14:textId="5E77F126" w:rsidR="00333174" w:rsidRPr="00882091" w:rsidRDefault="00333174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</w:t>
            </w:r>
            <w:r w:rsidR="00C70A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7031BF3D" w14:textId="77777777" w:rsidR="00333174" w:rsidRPr="00882091" w:rsidRDefault="00333174" w:rsidP="002716D6">
            <w:pPr>
              <w:pStyle w:val="Akapitzlist"/>
              <w:numPr>
                <w:ilvl w:val="0"/>
                <w:numId w:val="12"/>
              </w:numPr>
              <w:spacing w:before="0"/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 analizy ryzyka: max 25 pkt, przy czym przez spełnienie przedmiotowego kryterium należy rozumieć uzyskanie co najmniej 60% punktów w ramach danego kryterium tj. 15 pkt</w:t>
            </w:r>
          </w:p>
          <w:p w14:paraId="641F0971" w14:textId="162640CE" w:rsidR="00333174" w:rsidRPr="00882091" w:rsidRDefault="00333174" w:rsidP="00333174">
            <w:pPr>
              <w:pStyle w:val="Akapitzlist"/>
              <w:numPr>
                <w:ilvl w:val="0"/>
                <w:numId w:val="12"/>
              </w:numPr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 ryzyka: max 20 pkt, przy czym przez spełnienie przedmiotowego kryterium należy rozumieć uzyskanie co najmniej 60% punktów w ramach danego kryterium tj. 12 pkt</w:t>
            </w:r>
          </w:p>
          <w:p w14:paraId="3E3486D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BA24E5" w14:textId="5140CE3B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1262DCD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0B7C553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2A84F57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A1CED8" w14:textId="00251AE2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</w:t>
            </w:r>
            <w:r w:rsidR="00945A15" w:rsidRPr="00882091">
              <w:rPr>
                <w:rFonts w:cstheme="minorHAnsi"/>
                <w:sz w:val="22"/>
                <w:szCs w:val="22"/>
              </w:rPr>
              <w:t xml:space="preserve"> (1 stopnia)</w:t>
            </w:r>
            <w:r w:rsidRPr="00882091">
              <w:rPr>
                <w:rFonts w:cstheme="minorHAnsi"/>
                <w:sz w:val="22"/>
                <w:szCs w:val="22"/>
              </w:rPr>
              <w:t>, tzn. w przypadku projektów o równej ogólnej liczbie punktów wyższe miejsce na liście projektów wybranych do dofinansowania otrzymuje ten, który uzyskał wyższą liczbę punktów w przedmiotowym kryterium.</w:t>
            </w:r>
          </w:p>
          <w:p w14:paraId="7F9EEB0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74A6B9" w14:textId="49CAAEC0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E8E0829" w14:textId="77777777" w:rsidR="003D631A" w:rsidRPr="00882091" w:rsidRDefault="003D631A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BD774A" w14:textId="0EAAEE8B" w:rsidR="00F56DA2" w:rsidRPr="00882091" w:rsidRDefault="00333174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75443C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51A50265" w14:textId="492E5B90" w:rsidR="00C12B90" w:rsidRPr="00CF0DD7" w:rsidRDefault="00C12B90" w:rsidP="00CF0DD7">
      <w:pPr>
        <w:tabs>
          <w:tab w:val="left" w:pos="6286"/>
        </w:tabs>
        <w:rPr>
          <w:rFonts w:cstheme="minorHAnsi"/>
        </w:rPr>
      </w:pPr>
    </w:p>
    <w:tbl>
      <w:tblPr>
        <w:tblStyle w:val="Tabela-Siatka"/>
        <w:tblpPr w:leftFromText="141" w:rightFromText="141" w:horzAnchor="margin" w:tblpY="615"/>
        <w:tblW w:w="1430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</w:tblGrid>
      <w:tr w:rsidR="008E3C08" w:rsidRPr="00882091" w14:paraId="0A1EB43C" w14:textId="77777777" w:rsidTr="00D42427">
        <w:tc>
          <w:tcPr>
            <w:tcW w:w="539" w:type="dxa"/>
            <w:shd w:val="clear" w:color="auto" w:fill="FFFFFF" w:themeFill="background1"/>
          </w:tcPr>
          <w:p w14:paraId="6E0BFC5B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  <w:shd w:val="clear" w:color="auto" w:fill="FFFFFF" w:themeFill="background1"/>
          </w:tcPr>
          <w:p w14:paraId="5CDD0FA4" w14:textId="6ED07677" w:rsidR="00F56DA2" w:rsidRPr="00882091" w:rsidRDefault="005B706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Zgodność celu projektu z celem szczegółowym wskazany</w:t>
            </w:r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m w SZOP </w:t>
            </w:r>
            <w:proofErr w:type="spellStart"/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>FEWiM</w:t>
            </w:r>
            <w:proofErr w:type="spellEnd"/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 2021-2027 (aktualnym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Style w:val="markedcontent"/>
                <w:rFonts w:cstheme="minorHAnsi"/>
                <w:sz w:val="22"/>
                <w:szCs w:val="22"/>
              </w:rPr>
              <w:t>D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ziałania oraz adekwatność doboru i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opisu wskaźników, źródeł oraz sposobu ich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pomiaru.</w:t>
            </w:r>
          </w:p>
        </w:tc>
        <w:tc>
          <w:tcPr>
            <w:tcW w:w="4844" w:type="dxa"/>
            <w:shd w:val="clear" w:color="auto" w:fill="FFFFFF" w:themeFill="background1"/>
          </w:tcPr>
          <w:p w14:paraId="4155E0A3" w14:textId="07184ADD" w:rsidR="00333174" w:rsidRPr="00882091" w:rsidRDefault="00333174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celem szczegółowym wskazanym w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ziałania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i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Regulaminem wyboru projektów oraz adekwatność doboru wskaźników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882091" w:rsidRDefault="00333174" w:rsidP="002716D6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882091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2CA9D7D1" w:rsidR="00333174" w:rsidRPr="00882091" w:rsidRDefault="009827DB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 xml:space="preserve">dobór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wskaźników realizacji cel</w:t>
            </w:r>
            <w:r w:rsidR="00C6126E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882091">
              <w:rPr>
                <w:rFonts w:eastAsia="Calibri" w:cstheme="minorHAnsi"/>
                <w:sz w:val="22"/>
                <w:szCs w:val="22"/>
              </w:rPr>
              <w:t xml:space="preserve"> oraz odpowiednie oszacowanie wartości docelowej wskaźników, </w:t>
            </w:r>
          </w:p>
          <w:p w14:paraId="54E57751" w14:textId="4E4A6B46" w:rsidR="00333174" w:rsidRPr="00882091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eł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) </w:t>
            </w:r>
            <w:r w:rsidR="009827DB">
              <w:rPr>
                <w:rFonts w:eastAsia="Calibri" w:cstheme="minorHAnsi"/>
                <w:sz w:val="22"/>
                <w:szCs w:val="22"/>
              </w:rPr>
              <w:t>i </w:t>
            </w:r>
            <w:r w:rsidRPr="00882091">
              <w:rPr>
                <w:rFonts w:eastAsia="Calibri" w:cstheme="minorHAnsi"/>
                <w:sz w:val="22"/>
                <w:szCs w:val="22"/>
              </w:rPr>
              <w:t>moment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ci</w:t>
            </w:r>
            <w:r w:rsidRPr="00882091">
              <w:rPr>
                <w:rFonts w:eastAsia="Calibri" w:cstheme="minorHAnsi"/>
                <w:sz w:val="22"/>
                <w:szCs w:val="22"/>
              </w:rPr>
              <w:t>) pomiaru.</w:t>
            </w:r>
            <w:r w:rsidRPr="00882091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97D9B80" w14:textId="77777777" w:rsidR="00062AFE" w:rsidRPr="00882091" w:rsidRDefault="00062AFE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21F4DB3" w14:textId="1138C22B" w:rsidR="00333174" w:rsidRPr="00882091" w:rsidRDefault="00333174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O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882091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882091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 stosunku do wskazanych w 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B5F11C0" w14:textId="77777777" w:rsidR="00062AFE" w:rsidRPr="00882091" w:rsidRDefault="00062AFE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02CDEA" w14:textId="650BBBE1" w:rsidR="00F56DA2" w:rsidRDefault="00C12B90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punktowych dokonywana jest na podstawie zgodności treści wniosku o dofinansowanie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projektu z zapisami właściwego Regulaminu wyboru projektów (wraz z</w:t>
            </w:r>
            <w:r w:rsidR="00CF0DD7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załącznikami, w tym Instrukcją merytoryczną wypełniania wniosku o </w:t>
            </w:r>
            <w:r w:rsidR="00DA67E1" w:rsidRPr="00882091">
              <w:rPr>
                <w:rFonts w:cstheme="minorHAnsi"/>
                <w:sz w:val="22"/>
                <w:szCs w:val="22"/>
              </w:rPr>
              <w:t xml:space="preserve">dofinansowanie projektu </w:t>
            </w:r>
            <w:r w:rsidRPr="00882091">
              <w:rPr>
                <w:rFonts w:cstheme="minorHAnsi"/>
                <w:sz w:val="22"/>
                <w:szCs w:val="22"/>
              </w:rPr>
              <w:t>wspó</w:t>
            </w:r>
            <w:r w:rsidR="00CF0DD7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A703DEE" w14:textId="1335503E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(opis celu projektu)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„Wskaźniki projektu”.</w:t>
            </w:r>
          </w:p>
          <w:p w14:paraId="4F049F2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7F59ED15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37E949FF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celu projektu,</w:t>
            </w:r>
            <w:r w:rsidRPr="00190446">
              <w:rPr>
                <w:rFonts w:eastAsia="Calibri" w:cstheme="minorHAnsi"/>
                <w:b/>
                <w:sz w:val="22"/>
                <w:szCs w:val="22"/>
                <w:highlight w:val="yellow"/>
              </w:rPr>
              <w:t xml:space="preserve"> </w:t>
            </w:r>
          </w:p>
          <w:p w14:paraId="0BC88FC9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doboru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 wskaźników realizacji celu, (wskaźników rezultatu, produktu, w tym innych wspólnych wskaźników produktu) oraz odpowiednie oszacowanie wartości docelowej wskaźników, </w:t>
            </w:r>
          </w:p>
          <w:p w14:paraId="2840C4D3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sposobu pomiaru wskaźników, w tym źródeł danych (dokumentów) i momentu (częstotliwości</w:t>
            </w:r>
            <w:r>
              <w:rPr>
                <w:rFonts w:eastAsia="Calibri" w:cstheme="minorHAnsi"/>
                <w:b/>
                <w:sz w:val="22"/>
                <w:szCs w:val="22"/>
              </w:rPr>
              <w:t>) pomiaru,</w:t>
            </w:r>
          </w:p>
          <w:p w14:paraId="57CB8BF9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32CDEB3" w14:textId="77777777" w:rsidR="00354C1C" w:rsidRDefault="00354C1C" w:rsidP="00CF0DD7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ADE5AA" w14:textId="3FAD4D06" w:rsidR="00CF0DD7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6CC285B" w14:textId="178FC240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4B17AC9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40405E" w14:textId="20948C96" w:rsidR="00CB3EFF" w:rsidRPr="00882091" w:rsidRDefault="00B11C4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CB3EFF"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30F25514" w14:textId="66A3D798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</w:t>
            </w:r>
            <w:r w:rsidRPr="00882091">
              <w:rPr>
                <w:rFonts w:cstheme="minorHAnsi"/>
                <w:sz w:val="22"/>
                <w:szCs w:val="22"/>
              </w:rPr>
              <w:br/>
              <w:t>analizy ryzyka: max 15 pkt, przy czym</w:t>
            </w:r>
            <w:r w:rsidRPr="00882091">
              <w:rPr>
                <w:rFonts w:cstheme="minorHAnsi"/>
                <w:sz w:val="22"/>
                <w:szCs w:val="22"/>
              </w:rPr>
              <w:br/>
              <w:t>przez spełnienie przedmiotowego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należy rozumieć uzyskanie</w:t>
            </w:r>
            <w:r w:rsidRPr="00882091">
              <w:rPr>
                <w:rFonts w:cstheme="minorHAnsi"/>
                <w:sz w:val="22"/>
                <w:szCs w:val="22"/>
              </w:rPr>
              <w:br/>
              <w:t>co najmniej 60% punktów w ramach</w:t>
            </w:r>
            <w:r w:rsidRPr="00882091">
              <w:rPr>
                <w:rFonts w:cstheme="minorHAnsi"/>
                <w:sz w:val="22"/>
                <w:szCs w:val="22"/>
              </w:rPr>
              <w:br/>
              <w:t>danego kryterium tj. 9 pkt</w:t>
            </w:r>
          </w:p>
          <w:p w14:paraId="4EF8DDF6" w14:textId="3692C161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</w:t>
            </w:r>
            <w:r w:rsidRPr="00882091">
              <w:rPr>
                <w:rFonts w:cstheme="minorHAnsi"/>
                <w:sz w:val="22"/>
                <w:szCs w:val="22"/>
              </w:rPr>
              <w:br/>
              <w:t>ryzyka: max 10 pkt, przy czym przez</w:t>
            </w:r>
            <w:r w:rsidRPr="00882091">
              <w:rPr>
                <w:rFonts w:cstheme="minorHAnsi"/>
                <w:sz w:val="22"/>
                <w:szCs w:val="22"/>
              </w:rPr>
              <w:br/>
              <w:t>spełnienie przedmiotowego kryterium należy rozumieć uzyskanie co najmniej</w:t>
            </w:r>
            <w:r w:rsidRPr="00882091">
              <w:rPr>
                <w:rFonts w:cstheme="minorHAnsi"/>
                <w:sz w:val="22"/>
                <w:szCs w:val="22"/>
              </w:rPr>
              <w:br/>
              <w:t>60% punktów w ramach danego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tj. 6 pkt</w:t>
            </w:r>
          </w:p>
          <w:p w14:paraId="6998544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976B27" w14:textId="27224AB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7F6A371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1A5826B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72A128AD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1B11188" w14:textId="13E5D175" w:rsidR="002716D6" w:rsidRPr="00882091" w:rsidRDefault="002716D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(3 stopnia), tzn. w przypadku projektów o równej ogólnej liczbie punktów i równej liczbie punktów w kryteriach punktowych nr 1, 3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 przedmiotowym kryterium.</w:t>
            </w:r>
          </w:p>
          <w:p w14:paraId="12CA618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15574F" w14:textId="2BA27760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6EC33BA7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2D45A39" w14:textId="40FEC5BB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44D36EB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7960D8E" w14:textId="790C9F6E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1292DA0E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50717D" w14:textId="3B709912" w:rsidR="00F56DA2" w:rsidRPr="00882091" w:rsidRDefault="00CB3EFF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0B19FD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8E3C08" w:rsidRPr="00882091" w14:paraId="223DE3CD" w14:textId="77777777" w:rsidTr="00D42427">
        <w:tc>
          <w:tcPr>
            <w:tcW w:w="539" w:type="dxa"/>
            <w:shd w:val="clear" w:color="auto" w:fill="FFFFFF" w:themeFill="background1"/>
          </w:tcPr>
          <w:p w14:paraId="56F523E2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  <w:shd w:val="clear" w:color="auto" w:fill="FFFFFF" w:themeFill="background1"/>
          </w:tcPr>
          <w:p w14:paraId="156E76E3" w14:textId="22398640" w:rsidR="00F56DA2" w:rsidRPr="00882091" w:rsidRDefault="00731B07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4844" w:type="dxa"/>
            <w:shd w:val="clear" w:color="auto" w:fill="FFFFFF" w:themeFill="background1"/>
          </w:tcPr>
          <w:p w14:paraId="3A695976" w14:textId="1E0DA245" w:rsidR="00731B07" w:rsidRPr="00882091" w:rsidRDefault="00731B07" w:rsidP="00C20B0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zgodnych </w:t>
            </w:r>
            <w:r w:rsidR="00D0016A" w:rsidRPr="00882091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="00CB4119" w:rsidRPr="00882091">
              <w:rPr>
                <w:rFonts w:cstheme="minorHAnsi"/>
                <w:sz w:val="22"/>
                <w:szCs w:val="22"/>
              </w:rPr>
              <w:t>FEWiM</w:t>
            </w:r>
            <w:proofErr w:type="spellEnd"/>
            <w:r w:rsidR="00CB4119" w:rsidRPr="00882091">
              <w:rPr>
                <w:rFonts w:cstheme="minorHAnsi"/>
                <w:sz w:val="22"/>
                <w:szCs w:val="22"/>
              </w:rPr>
              <w:t xml:space="preserve"> 2021-2027 </w:t>
            </w:r>
            <w:r w:rsidR="00956DC0" w:rsidRPr="00882091">
              <w:rPr>
                <w:rFonts w:cstheme="minorHAnsi"/>
                <w:sz w:val="22"/>
                <w:szCs w:val="22"/>
              </w:rPr>
              <w:t>(</w:t>
            </w:r>
            <w:r w:rsidR="00CB4119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 w:rsidRPr="00882091">
              <w:rPr>
                <w:rFonts w:cstheme="minorHAnsi"/>
                <w:sz w:val="22"/>
                <w:szCs w:val="22"/>
              </w:rPr>
              <w:t>)</w:t>
            </w:r>
            <w:r w:rsidR="00CB4119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20035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CB4119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oraz trafność doboru i opisu tych zadań, w tym: </w:t>
            </w:r>
          </w:p>
          <w:p w14:paraId="7699E45F" w14:textId="6C37D28D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632BC739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</w:p>
          <w:p w14:paraId="3A1DBA0E" w14:textId="6B1EC0C6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sposób, w jaki zostanie zachowana trwałość rezultatów projektu (o ile dotyczy), </w:t>
            </w:r>
          </w:p>
          <w:p w14:paraId="588BD71B" w14:textId="15D65163" w:rsidR="00F56DA2" w:rsidRPr="00882091" w:rsidRDefault="00731B07" w:rsidP="00354C1C">
            <w:pPr>
              <w:numPr>
                <w:ilvl w:val="0"/>
                <w:numId w:val="15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882091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882091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882091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dokumentów potwierdzających ich wykonanie (o ile dotyczy). </w:t>
            </w:r>
          </w:p>
          <w:p w14:paraId="17381851" w14:textId="77777777" w:rsidR="00220035" w:rsidRPr="00882091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  <w:highlight w:val="yellow"/>
              </w:rPr>
            </w:pPr>
          </w:p>
          <w:p w14:paraId="07C80346" w14:textId="2DD7FA50" w:rsidR="00C12B90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ów oraz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dedykowane im działania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stosunku do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wskazanych w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proofErr w:type="spellStart"/>
            <w:r w:rsidRPr="00882091">
              <w:rPr>
                <w:rFonts w:eastAsia="Calibri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Calibri" w:cstheme="minorHAnsi"/>
                <w:sz w:val="22"/>
                <w:szCs w:val="22"/>
              </w:rPr>
              <w:t xml:space="preserve">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DCEB8C5" w14:textId="717558DD" w:rsidR="00C12B90" w:rsidRDefault="00A51B06" w:rsidP="00CF0DD7">
            <w:pPr>
              <w:spacing w:before="0"/>
              <w:contextualSpacing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współfinansowanego z EFS+ w ramach  Programu Fundusze Europejskie dla Warmii i Mazur 2021-2027).</w:t>
            </w:r>
          </w:p>
          <w:p w14:paraId="216ABE9E" w14:textId="77777777" w:rsidR="00354C1C" w:rsidRPr="00354C1C" w:rsidRDefault="00354C1C" w:rsidP="00CF0DD7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3E934531" w14:textId="2F94392E" w:rsidR="00CF0DD7" w:rsidRPr="00B00D79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</w:p>
          <w:p w14:paraId="32D24AA9" w14:textId="77777777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Zadania”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„Harmonogram”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4886F169" w14:textId="7FC36AB4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„Trwałość rezultatów projektu”, „Dokumenty potwierdzające wykonanie wskaźnika rozliczającego daną kwotę ryczałtową”.</w:t>
            </w:r>
          </w:p>
          <w:p w14:paraId="7BE835F0" w14:textId="77777777" w:rsidR="00CF0DD7" w:rsidRDefault="00CF0DD7" w:rsidP="008B2EDC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66A2E8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0286B726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szczegółowego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potrzeby realizacji zadań, </w:t>
            </w:r>
          </w:p>
          <w:p w14:paraId="052CEDB2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harmonogramu, </w:t>
            </w:r>
          </w:p>
          <w:p w14:paraId="27A784AF" w14:textId="717504ED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wyboru Partnerów do realizacji poszczególnych zadań (o ile dotyczy), </w:t>
            </w:r>
          </w:p>
          <w:p w14:paraId="6099EED3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, w jaki zostanie zachowana trwałość rezultatów projektu (o ile dotyczy), </w:t>
            </w:r>
          </w:p>
          <w:p w14:paraId="0C6C0DA1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trafności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doboru wskaźników dla rozliczenia kwot ryczałtowych i/lub stawek jednostkowych (w tym ich wartości docelowe) i dokumentów potwierdzających ich wykonanie (o ile dotyczy), </w:t>
            </w:r>
          </w:p>
          <w:p w14:paraId="285383C0" w14:textId="5911FA32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1B83BC3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49D39784" w14:textId="6AB68C8F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43CBFF7" w14:textId="03304225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D663BC3" w14:textId="77777777" w:rsidR="00C20B05" w:rsidRPr="00882091" w:rsidRDefault="00C20B05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C421D6" w14:textId="6B85B2FB" w:rsidR="00731B07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731B07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6A129C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67C20" w14:textId="576573A6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E34CC67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7AE7C1CE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0877BB0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CCEEDD" w14:textId="129CEDB4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(2 stopnia), tzn. w przypadku projektów o równej ogólnej liczbie punktów i równej liczbie punktów w kryterium punktowym nr 1 wyższe miejsce na liście projektów wybranych do dofinansowania otrzymuje ten, który uzyskał wyższą liczbę punktów</w:t>
            </w:r>
            <w:r w:rsidR="003D631A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D467FC" w14:textId="48A0F3F1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8A5D74F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D41C457" w14:textId="6CE5CA6F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270C8A4C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164B38" w14:textId="2957C425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5088DE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686D81" w14:textId="6188624C" w:rsidR="00F56DA2" w:rsidRPr="00882091" w:rsidRDefault="00731B07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F61C28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151167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D5A088F" w14:textId="77777777" w:rsidTr="00D42427">
        <w:tc>
          <w:tcPr>
            <w:tcW w:w="539" w:type="dxa"/>
            <w:shd w:val="clear" w:color="auto" w:fill="FFFFFF" w:themeFill="background1"/>
          </w:tcPr>
          <w:p w14:paraId="3B590591" w14:textId="60C268CE" w:rsidR="00034901" w:rsidRPr="00882091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4. </w:t>
            </w:r>
          </w:p>
        </w:tc>
        <w:tc>
          <w:tcPr>
            <w:tcW w:w="4535" w:type="dxa"/>
            <w:shd w:val="clear" w:color="auto" w:fill="FFFFFF" w:themeFill="background1"/>
          </w:tcPr>
          <w:p w14:paraId="61375A33" w14:textId="67B24B01" w:rsidR="00034901" w:rsidRPr="00882091" w:rsidRDefault="00BA16D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6412B22A" w14:textId="5E358715" w:rsidR="00BA16DA" w:rsidRPr="00882091" w:rsidRDefault="00BA16D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49EEFE2A" w:rsidR="003D0EC2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(zgodność ze stawkami rynkowymi i</w:t>
            </w:r>
            <w:r w:rsidR="009827DB">
              <w:rPr>
                <w:rFonts w:eastAsia="Calibri" w:cstheme="minorHAnsi"/>
                <w:sz w:val="22"/>
                <w:szCs w:val="22"/>
              </w:rPr>
              <w:t> 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>specyfiką projektu 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882091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882091">
              <w:rPr>
                <w:rFonts w:eastAsia="Calibri" w:cstheme="minorHAnsi"/>
                <w:sz w:val="22"/>
                <w:szCs w:val="22"/>
              </w:rPr>
              <w:t>efektywność wydatków projektu (zasada uzyskiwania najlepszych efektów z danych nakładów)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12F301BD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882091">
              <w:rPr>
                <w:rFonts w:cstheme="minorHAnsi"/>
                <w:sz w:val="22"/>
                <w:szCs w:val="22"/>
              </w:rPr>
              <w:t>w tym w szczególności niezbędność wydatków do realizacji projektu i osiągania jego celu)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0F966BC2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poprawność uzasadnień wydatków (o ile dotyczy)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18B09884" w:rsidR="00BA16DA" w:rsidRPr="00882091" w:rsidRDefault="00BA16DA" w:rsidP="00354C1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882091">
              <w:rPr>
                <w:rFonts w:eastAsia="Calibri" w:cstheme="minorHAnsi"/>
                <w:sz w:val="22"/>
                <w:szCs w:val="22"/>
              </w:rPr>
              <w:t xml:space="preserve">du własnego, poziom i prawidłowość 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cross-</w:t>
            </w:r>
            <w:proofErr w:type="spellStart"/>
            <w:r w:rsidR="00182EE2" w:rsidRPr="00882091">
              <w:rPr>
                <w:rFonts w:eastAsia="Calibri" w:cstheme="minorHAnsi"/>
                <w:sz w:val="22"/>
                <w:szCs w:val="22"/>
              </w:rPr>
              <w:t>financingu</w:t>
            </w:r>
            <w:proofErr w:type="spellEnd"/>
            <w:r w:rsidR="00182EE2" w:rsidRPr="00882091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="00AD2592" w:rsidRPr="00882091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882091">
              <w:rPr>
                <w:rFonts w:eastAsia="Calibri" w:cstheme="minorHAnsi"/>
                <w:sz w:val="22"/>
                <w:szCs w:val="22"/>
              </w:rPr>
              <w:t xml:space="preserve">/pomoc de </w:t>
            </w:r>
            <w:proofErr w:type="spellStart"/>
            <w:r w:rsidR="000D504C" w:rsidRPr="00882091">
              <w:rPr>
                <w:rFonts w:eastAsia="Calibri" w:cstheme="minorHAnsi"/>
                <w:sz w:val="22"/>
                <w:szCs w:val="22"/>
              </w:rPr>
              <w:t>minimis</w:t>
            </w:r>
            <w:proofErr w:type="spellEnd"/>
            <w:r w:rsidR="000D504C" w:rsidRPr="00882091">
              <w:rPr>
                <w:rFonts w:eastAsia="Calibri"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4A5F9D13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6780D307" w14:textId="1E94C3D6" w:rsidR="00034901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8F07C8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79C9053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5840159" w14:textId="77777777" w:rsidR="009827DB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Budżet projektu” oraz </w:t>
            </w:r>
          </w:p>
          <w:p w14:paraId="542CA0F0" w14:textId="4A40DDA6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oraz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„Źródła finansowania” oraz</w:t>
            </w:r>
          </w:p>
          <w:p w14:paraId="4F26F885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„Uzasadnienia wydatków”.</w:t>
            </w:r>
          </w:p>
          <w:p w14:paraId="2518DE49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6145370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14D1BD04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 (zgodność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ze stawkami rynkowymi i specy</w:t>
            </w:r>
            <w:r>
              <w:rPr>
                <w:rFonts w:eastAsia="Calibri" w:cstheme="minorHAnsi"/>
                <w:b/>
                <w:sz w:val="22"/>
                <w:szCs w:val="22"/>
              </w:rPr>
              <w:t>fiką projektu ) oraz efektywności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projektu (zasada uzyskiwania najlepszych efektów z danych nakładów), </w:t>
            </w:r>
          </w:p>
          <w:p w14:paraId="4D4D0750" w14:textId="0BCE688D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kwalifikowalności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(</w:t>
            </w:r>
            <w:r w:rsidRPr="003321B8">
              <w:rPr>
                <w:b/>
                <w:sz w:val="22"/>
                <w:szCs w:val="22"/>
              </w:rPr>
              <w:t>w tym w szczególności niezbędność wydatków do</w:t>
            </w:r>
            <w:r w:rsidR="009827DB">
              <w:rPr>
                <w:b/>
                <w:sz w:val="22"/>
                <w:szCs w:val="22"/>
              </w:rPr>
              <w:t> </w:t>
            </w:r>
            <w:r w:rsidRPr="003321B8">
              <w:rPr>
                <w:b/>
                <w:sz w:val="22"/>
                <w:szCs w:val="22"/>
              </w:rPr>
              <w:t>realizacji projektu i osiągania jego celu)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1F1E5F22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uzasadnień wydatków (o ile dotyczy), </w:t>
            </w:r>
          </w:p>
          <w:p w14:paraId="6B34515F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technicznej 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wypełnienia budżetu projektu, w tym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kosztów pośrednich,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wkładu własnego,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cross-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financingu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(o ile dotyczy), pomoc publiczna/pomoc de </w:t>
            </w:r>
            <w:proofErr w:type="spellStart"/>
            <w:r w:rsidRPr="003321B8">
              <w:rPr>
                <w:rFonts w:eastAsia="Calibri" w:cstheme="minorHAnsi"/>
                <w:b/>
                <w:sz w:val="22"/>
                <w:szCs w:val="22"/>
              </w:rPr>
              <w:t>minimis</w:t>
            </w:r>
            <w:proofErr w:type="spellEnd"/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(o ile dotyczy),</w:t>
            </w:r>
          </w:p>
          <w:p w14:paraId="5122A84A" w14:textId="536ADFE9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61CCE3A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238C3E28" w14:textId="029BA12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889CD88" w14:textId="3FCBB81A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3805C8B" w14:textId="77777777" w:rsidR="00B11C43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623A5C" w14:textId="48DD0E74" w:rsidR="006D008B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>przedmiotowego kryterium</w:t>
            </w:r>
            <w:r w:rsidRPr="00882091"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41A8245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29F491A" w14:textId="630B4021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3C44BA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07C3987B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469E9C9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6906B9" w14:textId="6A868B65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(4 stopnia), tzn. w przypadku projektów o równej ogólnej liczbie punktów i równej liczbie punktów w kryteriach punktowych nr 1, 3 i 2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133B5C71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3058257" w14:textId="4DE9890B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5660552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5E6D9BA" w14:textId="1CEF5E6C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6B7DE274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3BA497" w14:textId="67560EAD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4F25FD89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6394006" w14:textId="72ACDEC2" w:rsidR="00034901" w:rsidRPr="00882091" w:rsidRDefault="006D008B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C94F60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37A170F8" w14:textId="77777777" w:rsidTr="00D42427">
        <w:tc>
          <w:tcPr>
            <w:tcW w:w="539" w:type="dxa"/>
            <w:shd w:val="clear" w:color="auto" w:fill="FFFFFF" w:themeFill="background1"/>
          </w:tcPr>
          <w:p w14:paraId="320742BF" w14:textId="74B8AE8B" w:rsidR="00034901" w:rsidRPr="00882091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5B986955" w14:textId="0503B682" w:rsidR="00034901" w:rsidRPr="00882091" w:rsidRDefault="009D48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Doświadczenie Wnioskodawcy i Partnerów (o ile dotyczy) w zakresie realizacji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7D904" w14:textId="7FBC04CA" w:rsidR="009D48FA" w:rsidRPr="00882091" w:rsidRDefault="009D48F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e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ą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882091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882091" w:rsidRDefault="009D48FA" w:rsidP="008F07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882091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28003424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2263A50F" w14:textId="6A52A646" w:rsidR="00C12B90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8F07C8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</w:t>
            </w:r>
            <w:r w:rsidR="008F07C8">
              <w:rPr>
                <w:rFonts w:cstheme="minorHAnsi"/>
                <w:sz w:val="22"/>
                <w:szCs w:val="22"/>
              </w:rPr>
              <w:t xml:space="preserve">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57076532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1C20D7F" w14:textId="09348DFC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8F07C8">
              <w:rPr>
                <w:rFonts w:cstheme="minorHAnsi"/>
                <w:b/>
                <w:bCs/>
                <w:sz w:val="22"/>
                <w:szCs w:val="22"/>
              </w:rPr>
              <w:t xml:space="preserve">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„Doświadczenie”.</w:t>
            </w:r>
          </w:p>
          <w:p w14:paraId="1C8CB547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D132D19" w14:textId="134243C5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</w:t>
            </w:r>
            <w:r w:rsidR="008F07C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sku o dofinansowanie projektu w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43B5FCC9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doświadczenia Wnioskodawcy i Partnerów (o ile dotyczy) do zakresu realizacji projektu: w zakresie tematycznym, na rzecz grupy docelowej, na określonym terytorium, </w:t>
            </w:r>
          </w:p>
          <w:p w14:paraId="37AF89A8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potencjału społecznego Wnioskodawcy i Partnerów (o ile dotyczy), </w:t>
            </w:r>
          </w:p>
          <w:p w14:paraId="6440B55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1F6ED142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0DDAD1" w14:textId="6EBB3861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8F07C8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6461DF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C03CA3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A07751" w14:textId="02A7CDF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ienie </w:t>
            </w:r>
            <w:r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882091">
              <w:rPr>
                <w:rFonts w:cstheme="minorHAnsi"/>
                <w:sz w:val="22"/>
                <w:szCs w:val="22"/>
              </w:rPr>
              <w:t>przedmiot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882091">
              <w:rPr>
                <w:rFonts w:cstheme="minorHAnsi"/>
                <w:sz w:val="22"/>
                <w:szCs w:val="22"/>
              </w:rPr>
              <w:t>uzyskanie c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00002F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A0A63C4" w14:textId="456F0AD9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BA20D20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48ACA376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D2EE288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514869" w14:textId="2B7FB426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(6 stopnia), tzn. w przypadku projektów o równej ogólnej liczbie punktów i równej liczbie punktów w kryteriach punktowych nr 1, 3, 2, 4 i 6 wyższe miejsce na liście projektów wybranych do dofinansowania otrzymuje ten, który uzyskał wyższą liczbę punktów w przedmiotowym kryterium.</w:t>
            </w:r>
          </w:p>
          <w:p w14:paraId="4994238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1474AC5" w14:textId="6AB5553E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370C59C2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6FDC3A6B" w14:textId="3836415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D3E1DD5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BA1DFE" w14:textId="5324FE56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1D94AD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B903DD9" w14:textId="4B06EDB8" w:rsidR="00034901" w:rsidRPr="00882091" w:rsidRDefault="00181116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8857C6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EF9D4" w14:textId="77777777" w:rsidTr="00D42427">
        <w:tc>
          <w:tcPr>
            <w:tcW w:w="539" w:type="dxa"/>
            <w:shd w:val="clear" w:color="auto" w:fill="FFFFFF" w:themeFill="background1"/>
          </w:tcPr>
          <w:p w14:paraId="4777B5D8" w14:textId="5FE1FA03" w:rsidR="00034901" w:rsidRPr="00882091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6. </w:t>
            </w:r>
          </w:p>
        </w:tc>
        <w:tc>
          <w:tcPr>
            <w:tcW w:w="4535" w:type="dxa"/>
            <w:shd w:val="clear" w:color="auto" w:fill="FFFFFF" w:themeFill="background1"/>
          </w:tcPr>
          <w:p w14:paraId="4873A3DD" w14:textId="455FEDBB" w:rsidR="00794A6B" w:rsidRPr="00882091" w:rsidRDefault="00794A6B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882091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4844" w:type="dxa"/>
            <w:shd w:val="clear" w:color="auto" w:fill="FFFFFF" w:themeFill="background1"/>
          </w:tcPr>
          <w:p w14:paraId="00E796A6" w14:textId="6C15EC1D" w:rsidR="00794A6B" w:rsidRPr="00882091" w:rsidRDefault="00794A6B" w:rsidP="00C20B05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potencjału Wnioskodawcy i Partnerów (o ile dotyczy)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do założeń projektu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F8B0531" w14:textId="5F4153F5" w:rsidR="00794A6B" w:rsidRPr="00882091" w:rsidRDefault="00794A6B" w:rsidP="00D134A6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spos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ób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zarządzania projektem, </w:t>
            </w:r>
          </w:p>
          <w:p w14:paraId="23530D0F" w14:textId="683EB78B" w:rsidR="00794A6B" w:rsidRPr="00882091" w:rsidRDefault="00794A6B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wkład rzeczow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428B8BD" w14:textId="31746796" w:rsidR="00794A6B" w:rsidRPr="00882091" w:rsidRDefault="004A2786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własne środki finansowe</w:t>
            </w:r>
            <w:r w:rsidR="00794A6B" w:rsidRPr="00882091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B40C910" w14:textId="26C43751" w:rsidR="00D52BEB" w:rsidRPr="00882091" w:rsidRDefault="00794A6B" w:rsidP="00AA06A5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potencjał kadrow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3A2310D" w14:textId="186BDBD5" w:rsidR="00034901" w:rsidRPr="00882091" w:rsidRDefault="00794A6B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planowan</w:t>
            </w:r>
            <w:r w:rsidR="00D52BEB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do wykorzystania w ramach projektu</w:t>
            </w:r>
            <w:r w:rsidR="00275386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7CDD2EFA" w14:textId="77777777" w:rsidR="00A51B06" w:rsidRPr="00882091" w:rsidRDefault="00A51B06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C38F702" w14:textId="74A0B247" w:rsidR="00C12B90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BBD58C1" w14:textId="77777777" w:rsidR="00CF0DD7" w:rsidRDefault="00CF0DD7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A02BBDB" w14:textId="460CEAC2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E050CD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191A00">
              <w:rPr>
                <w:rFonts w:cstheme="minorHAnsi"/>
                <w:b/>
                <w:bCs/>
                <w:sz w:val="22"/>
                <w:szCs w:val="22"/>
              </w:rPr>
              <w:t xml:space="preserve">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15ED9D5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7B927AF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753436B1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zarządzania projektem, </w:t>
            </w:r>
          </w:p>
          <w:p w14:paraId="6F23277F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wkład</w:t>
            </w:r>
            <w:r>
              <w:rPr>
                <w:rFonts w:eastAsia="Calibri" w:cstheme="minorHAnsi"/>
                <w:b/>
                <w:sz w:val="22"/>
                <w:szCs w:val="22"/>
              </w:rPr>
              <w:t>u rzeczowego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32AF3570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własnych środków finansowych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06A1DEBC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potencjał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kadro</w:t>
            </w:r>
            <w:r>
              <w:rPr>
                <w:rFonts w:eastAsia="Calibri" w:cstheme="minorHAnsi"/>
                <w:b/>
                <w:sz w:val="22"/>
                <w:szCs w:val="22"/>
              </w:rPr>
              <w:t>wego,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14:paraId="0AEA8BFF" w14:textId="77777777" w:rsidR="00CF0DD7" w:rsidRPr="003321B8" w:rsidRDefault="00CF0DD7" w:rsidP="008B2EDC">
            <w:pPr>
              <w:spacing w:before="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planowany do wykorzystania w ramach projektu</w:t>
            </w:r>
            <w:r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630963DE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6049E3A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8FE42AD" w14:textId="1D44DDF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E050C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4E500608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26AEAC0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531C40" w14:textId="576BF3AE" w:rsidR="00881E06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DE7358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9C3A4F" w14:textId="6ADA9085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475A8B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20FB78F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6C9114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50ED54" w14:textId="09FD5596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(5 stopnia), tzn. w przypadku projektów o równej ogólnej liczbie punktów i równej liczbie punktów w kryteriach punktowych nr 1, 3, 2 i 4 wyższe miejsce na liście projektów wybranych do dofinansowania otrzymuje ten, który uzyskał wyższą liczbę punktów w przedmiotowym kryterium.</w:t>
            </w:r>
          </w:p>
          <w:p w14:paraId="474D38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59DB37" w14:textId="7AA92DC1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463B99A2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781AEB8" w14:textId="26884831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7F9639B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18C500" w14:textId="7871FCBA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624A6A17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D50A963" w14:textId="3575FB60" w:rsidR="00034901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695249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F6965" w14:textId="77777777" w:rsidTr="00D42427">
        <w:tc>
          <w:tcPr>
            <w:tcW w:w="539" w:type="dxa"/>
            <w:shd w:val="clear" w:color="auto" w:fill="FFFFFF" w:themeFill="background1"/>
          </w:tcPr>
          <w:p w14:paraId="24432311" w14:textId="1507DEFB" w:rsidR="00034901" w:rsidRPr="00882091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535" w:type="dxa"/>
            <w:shd w:val="clear" w:color="auto" w:fill="FFFFFF" w:themeFill="background1"/>
          </w:tcPr>
          <w:p w14:paraId="72EC0F0C" w14:textId="77777777" w:rsidR="00160CFA" w:rsidRPr="00882091" w:rsidRDefault="00160C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341237E8" w:rsidR="00034901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805790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FFFFFF" w:themeFill="background1"/>
          </w:tcPr>
          <w:p w14:paraId="4601B3D4" w14:textId="5B2C783B" w:rsidR="00160CFA" w:rsidRPr="00882091" w:rsidRDefault="00805790" w:rsidP="00E050CD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Dotyczy p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rojekt</w:t>
            </w:r>
            <w:r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 wartości ogółem 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powyżej 5</w:t>
            </w:r>
            <w:r w:rsidR="00E050CD">
              <w:rPr>
                <w:rFonts w:eastAsia="Calibri" w:cstheme="minorHAnsi"/>
                <w:sz w:val="22"/>
                <w:szCs w:val="22"/>
              </w:rPr>
              <w:t> 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mln PLN</w:t>
            </w:r>
            <w:r w:rsidR="007D2E68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6C41C28C" w14:textId="77777777" w:rsidR="00956DC0" w:rsidRPr="00882091" w:rsidRDefault="00956DC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</w:p>
          <w:p w14:paraId="4A5C9346" w14:textId="76B3F557" w:rsidR="00160CFA" w:rsidRPr="00882091" w:rsidRDefault="00160CFA" w:rsidP="00D134A6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trafność opisanej analizy ryzyka nieosiągnięcia założeń projektu (o ile dotyczy), w tym: </w:t>
            </w:r>
          </w:p>
          <w:p w14:paraId="5C8ACB4E" w14:textId="5241CF69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53A6583C" w14:textId="504DD06A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6EB3B825" w14:textId="77777777" w:rsidR="00805790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F93DB07" w14:textId="23C6292C" w:rsidR="00160CFA" w:rsidRPr="00882091" w:rsidRDefault="00160CFA" w:rsidP="00E050C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199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działań jakie będą mogły zostać podjęte, aby zminimalizować skutki wystąpienia ryzy</w:t>
            </w:r>
            <w:r w:rsidR="00E050CD">
              <w:rPr>
                <w:rFonts w:eastAsia="Calibri" w:cstheme="minorHAnsi"/>
                <w:sz w:val="22"/>
                <w:szCs w:val="22"/>
              </w:rPr>
              <w:t>ka.</w:t>
            </w:r>
          </w:p>
          <w:p w14:paraId="10ECE3EB" w14:textId="77777777" w:rsidR="00A51B06" w:rsidRPr="00882091" w:rsidRDefault="00A51B06" w:rsidP="00E050CD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1FF4399B" w14:textId="74100DE1" w:rsidR="00034901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C9FC683" w14:textId="77777777" w:rsidR="00E050CD" w:rsidRDefault="00E050CD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0033BB0" w14:textId="20C7EF6F" w:rsidR="00E050CD" w:rsidRDefault="00E050CD" w:rsidP="00E050C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</w:t>
            </w:r>
            <w:r w:rsidR="00191A00">
              <w:rPr>
                <w:rFonts w:cstheme="minorHAnsi"/>
                <w:b/>
                <w:bCs/>
                <w:sz w:val="22"/>
                <w:szCs w:val="22"/>
              </w:rPr>
              <w:t xml:space="preserve">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„Ryzyko nieosiągnięcia założeń projektu”.</w:t>
            </w:r>
          </w:p>
          <w:p w14:paraId="671595E4" w14:textId="77777777" w:rsidR="00E050CD" w:rsidRDefault="00E050CD" w:rsidP="00E050CD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2244C8E" w14:textId="77777777" w:rsidR="00E050CD" w:rsidRPr="00190446" w:rsidRDefault="00E050CD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0599BFAD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765B0C63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sposobu identyfikacji wystąpienia takich sytuacji (zajścia ryzyka), </w:t>
            </w:r>
          </w:p>
          <w:p w14:paraId="1DF7292E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DF37CE3" w14:textId="3E9C3D3F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działań jakie będą mogły zostać podjęte, aby zminimaliz</w:t>
            </w:r>
            <w:r>
              <w:rPr>
                <w:rFonts w:eastAsia="Calibri" w:cstheme="minorHAnsi"/>
                <w:b/>
                <w:sz w:val="22"/>
                <w:szCs w:val="22"/>
              </w:rPr>
              <w:t>ować skutki wystąpienia ryzyka,</w:t>
            </w:r>
          </w:p>
          <w:p w14:paraId="710AECA0" w14:textId="77777777" w:rsidR="00E050CD" w:rsidRPr="00190446" w:rsidRDefault="00E050CD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A7EFA8A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D62CAA0" w14:textId="1DFE93F6" w:rsidR="00E050CD" w:rsidRPr="00E050CD" w:rsidRDefault="00E050CD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wniosku o 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596E8C9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64D586D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29A8FC" w14:textId="232AB73E" w:rsidR="00160CFA" w:rsidRPr="00882091" w:rsidRDefault="00881C3C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160CFA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160CFA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D1F2CB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BD2271" w14:textId="01D6EBC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DDEF735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108A1FA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437D01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182D5C" w14:textId="200468DE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(7 stopnia), tzn. w przypadku projektów o równej ogólnej liczbie punktów i równej liczbie punktów w kryteriach punktowych nr 1, 3, 2, 4, 6 i 5 wyższe miejsce na liście projektów wybranych do dofinansowania otrzymuje ten, który uzyskał wyższą liczbę punktów w przedmiotowym kryterium.</w:t>
            </w:r>
          </w:p>
          <w:p w14:paraId="66E820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337469" w14:textId="4C36A1C0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7105A36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005B9126" w14:textId="67C5F9C6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7F83A6A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DC1EB8" w14:textId="723BB769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3E93505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7A42AC57" w14:textId="77777777" w:rsidR="003D631A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3A67B5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3204500A" w14:textId="08E5FDB5" w:rsidR="00034901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6E79818D" w14:textId="721CC4BB" w:rsidR="00040AFD" w:rsidRPr="004D28DB" w:rsidRDefault="00040AFD">
      <w:pPr>
        <w:rPr>
          <w:rFonts w:cstheme="minorHAnsi"/>
          <w:b/>
        </w:rPr>
      </w:pPr>
    </w:p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  <w:gridCol w:w="7"/>
      </w:tblGrid>
      <w:tr w:rsidR="00040AFD" w:rsidRPr="00882091" w14:paraId="0BA6949A" w14:textId="77777777" w:rsidTr="001445EA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11F55410" w14:textId="77777777" w:rsidR="00040AFD" w:rsidRPr="00882091" w:rsidRDefault="00040AFD" w:rsidP="00654619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KRYTERIA SPECYFICZNE</w:t>
            </w:r>
          </w:p>
        </w:tc>
      </w:tr>
      <w:tr w:rsidR="00040AFD" w:rsidRPr="00882091" w14:paraId="5213B2A8" w14:textId="77777777" w:rsidTr="001445E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109F808F" w14:textId="77777777" w:rsidR="00040AFD" w:rsidRPr="00882091" w:rsidRDefault="00040AFD" w:rsidP="00654619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040AFD" w:rsidRPr="00882091" w14:paraId="350A8F66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8B9C686" w14:textId="77777777" w:rsidR="00040AFD" w:rsidRPr="00882091" w:rsidRDefault="00040AFD" w:rsidP="00654619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6A01E74E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6613995D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18EF728F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40AFD" w:rsidRPr="00882091" w14:paraId="37566BF8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12BFF6A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3FF26AA9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Wsparcie w zakresie tworzenia nowych miejsc wychowania przedszkolnego skierowane jest do już istniejących lub nowo utworzonych ośrodków wychowania przedszkolnego działających na terenie gmin o wskaźniku upowszechnienia edukacji przedszkolnej poniżej 85% (tj. poniżej średniej wojewódzkiej).</w:t>
            </w:r>
          </w:p>
          <w:p w14:paraId="51F2B7A0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7B53F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0151C2BE" w14:textId="77777777" w:rsidR="00040AFD" w:rsidRPr="002C49D4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C49D4">
              <w:rPr>
                <w:rFonts w:cstheme="minorHAnsi"/>
                <w:sz w:val="22"/>
                <w:szCs w:val="22"/>
              </w:rPr>
              <w:t>Dotyczy 1 typu projektu.</w:t>
            </w:r>
          </w:p>
          <w:p w14:paraId="38A89E7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0289D5" w14:textId="2A6F3A87" w:rsidR="00F84DA3" w:rsidRPr="00F84DA3" w:rsidRDefault="00F84DA3" w:rsidP="00F84DA3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F84DA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Wsparciem mogą zostać objęte tylko te ośrodki wychowania przedszkolnego, które zlokalizowane są na terenie gmin, w których wskaźnik upowszechnienia edukacji przedszkolnej jest niższy niż </w:t>
            </w:r>
            <w:r>
              <w:rPr>
                <w:rFonts w:cstheme="minorHAnsi"/>
                <w:b/>
                <w:sz w:val="22"/>
                <w:szCs w:val="22"/>
              </w:rPr>
              <w:t>85</w:t>
            </w:r>
            <w:r w:rsidRPr="00F84DA3">
              <w:rPr>
                <w:rFonts w:cstheme="minorHAnsi"/>
                <w:b/>
                <w:sz w:val="22"/>
                <w:szCs w:val="22"/>
              </w:rPr>
              <w:t>%.</w:t>
            </w:r>
          </w:p>
          <w:p w14:paraId="36EDCEE3" w14:textId="77777777" w:rsidR="00F84DA3" w:rsidRDefault="00F84DA3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7D4BC03" w14:textId="388723C7" w:rsidR="00040AFD" w:rsidRPr="00882091" w:rsidRDefault="001C3C8B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040AFD"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="00F84DA3"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="00F84DA3"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="00F84DA3"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="00F84DA3"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 w:rsidR="000E0F7D"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="000E0F7D"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0E0F7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84DA3">
              <w:rPr>
                <w:rFonts w:cstheme="minorHAnsi"/>
                <w:b/>
                <w:sz w:val="22"/>
                <w:szCs w:val="22"/>
              </w:rPr>
              <w:t xml:space="preserve">części „Informacje o projekcie” </w:t>
            </w:r>
            <w:r w:rsidR="000E0F7D"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F84DA3">
              <w:rPr>
                <w:rFonts w:cstheme="minorHAnsi"/>
                <w:b/>
                <w:sz w:val="22"/>
                <w:szCs w:val="22"/>
              </w:rPr>
              <w:t xml:space="preserve"> pole „Obszar realizacji projektu”</w:t>
            </w:r>
            <w:r w:rsidR="00F84DA3" w:rsidRPr="00F84DA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84DA3" w:rsidRPr="001C3C8B">
              <w:rPr>
                <w:rFonts w:cstheme="minorHAnsi"/>
                <w:bCs/>
                <w:sz w:val="22"/>
                <w:szCs w:val="22"/>
              </w:rPr>
              <w:t>oraz</w:t>
            </w:r>
            <w:r w:rsidR="00F84DA3"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84DA3" w:rsidRPr="008B2EDC">
              <w:rPr>
                <w:rFonts w:cstheme="minorHAnsi"/>
                <w:b/>
                <w:sz w:val="22"/>
                <w:szCs w:val="22"/>
              </w:rPr>
              <w:t>z</w:t>
            </w:r>
            <w:r w:rsidR="008B2EDC" w:rsidRPr="008B2EDC">
              <w:rPr>
                <w:rFonts w:cstheme="minorHAnsi"/>
                <w:b/>
                <w:sz w:val="22"/>
                <w:szCs w:val="22"/>
              </w:rPr>
              <w:t>ałącznika nr 9</w:t>
            </w:r>
            <w:r w:rsidR="00F84DA3" w:rsidRPr="008B2EDC">
              <w:rPr>
                <w:rFonts w:cstheme="minorHAnsi"/>
                <w:b/>
                <w:sz w:val="22"/>
                <w:szCs w:val="22"/>
              </w:rPr>
              <w:t xml:space="preserve"> do niniejszego Regulaminu wyboru projektów</w:t>
            </w:r>
            <w:r w:rsidR="00F84DA3" w:rsidRPr="001C3C8B">
              <w:rPr>
                <w:rFonts w:cstheme="minorHAnsi"/>
                <w:b/>
                <w:sz w:val="22"/>
                <w:szCs w:val="22"/>
              </w:rPr>
              <w:t xml:space="preserve">: </w:t>
            </w:r>
            <w:r w:rsidR="00BA35D5">
              <w:rPr>
                <w:rFonts w:cstheme="minorHAnsi"/>
                <w:b/>
                <w:sz w:val="22"/>
                <w:szCs w:val="22"/>
              </w:rPr>
              <w:t>„</w:t>
            </w:r>
            <w:r w:rsidR="00F84DA3" w:rsidRPr="00BA35D5">
              <w:rPr>
                <w:rFonts w:cstheme="minorHAnsi"/>
                <w:iCs/>
                <w:sz w:val="22"/>
                <w:szCs w:val="22"/>
              </w:rPr>
              <w:t>Lista gmin o najniższym wskaźniku upowszechnienia edukacji przedszkolnej w województwie warmińsko-mazurskim</w:t>
            </w:r>
            <w:r w:rsidR="00BA35D5" w:rsidRPr="00BA35D5">
              <w:rPr>
                <w:rFonts w:cstheme="minorHAnsi"/>
                <w:iCs/>
                <w:sz w:val="22"/>
                <w:szCs w:val="22"/>
              </w:rPr>
              <w:t>”</w:t>
            </w:r>
            <w:r w:rsidR="00BA35D5">
              <w:rPr>
                <w:rFonts w:cstheme="minorHAnsi"/>
                <w:iCs/>
                <w:sz w:val="22"/>
                <w:szCs w:val="22"/>
              </w:rPr>
              <w:t xml:space="preserve"> (BDL 2021)</w:t>
            </w:r>
            <w:r w:rsidR="00F84DA3" w:rsidRPr="00BA35D5">
              <w:rPr>
                <w:rFonts w:cstheme="minorHAnsi"/>
                <w:iCs/>
                <w:sz w:val="22"/>
                <w:szCs w:val="22"/>
              </w:rPr>
              <w:t>.</w:t>
            </w:r>
          </w:p>
          <w:p w14:paraId="773D908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DEC29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Uwzględnienie powyższego kryterium przyczyni się do zmniejszenia nierówności w dostępie do edukacji przedszkolnej, w szczególności na obszarach o najniższym stopniu upowszechnienia edukacji przedszkolnej w województwie warmińsko-mazurskim. W związku z tym główny nacisk wsparcia finansowego EFS+ ukierunkowany zostanie na tworzenie nowych miejsc wychowania przedszkolnego na terenie gmin o wskaźniku upowszechnienia edukacji przedszkolnej poniżej średniej wojewódzkiej, tj. 85%, wśród których znacząca liczba to tereny wiejskie.</w:t>
            </w:r>
          </w:p>
        </w:tc>
        <w:tc>
          <w:tcPr>
            <w:tcW w:w="4385" w:type="dxa"/>
          </w:tcPr>
          <w:p w14:paraId="6FDD022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CA7D14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14859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486538A3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978C8B6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79B8A9C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lub Partner jest albo będzie organem prowadzącym ośrodek wychowania przedszkolnego, w którym realizowany będzie projekt. Jednocześnie organ prowadzący ma lub będzie miał zarejestrowaną działalność na terenie województwa warmińsko-mazurskiego.</w:t>
            </w:r>
          </w:p>
        </w:tc>
        <w:tc>
          <w:tcPr>
            <w:tcW w:w="4844" w:type="dxa"/>
            <w:shd w:val="clear" w:color="auto" w:fill="auto"/>
          </w:tcPr>
          <w:p w14:paraId="3C5567C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1 i 2 typu projektu. </w:t>
            </w:r>
          </w:p>
          <w:p w14:paraId="337BBB60" w14:textId="4E32BABC" w:rsidR="00040AFD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32A7CD" w14:textId="74B85F4B" w:rsidR="001C3C8B" w:rsidRDefault="001C3C8B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1C3C8B">
              <w:rPr>
                <w:rFonts w:asciiTheme="minorHAnsi" w:hAnsiTheme="minorHAnsi" w:cstheme="minorHAnsi"/>
                <w:sz w:val="22"/>
                <w:szCs w:val="22"/>
              </w:rPr>
              <w:t xml:space="preserve">Kryterium będzie 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części „Dodatkowe informacje”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pole „</w:t>
            </w:r>
            <w:r w:rsidR="009A7CAF">
              <w:rPr>
                <w:rFonts w:asciiTheme="minorHAnsi" w:hAnsiTheme="minorHAnsi" w:cstheme="minorHAnsi"/>
                <w:b/>
                <w:sz w:val="22"/>
                <w:szCs w:val="22"/>
              </w:rPr>
              <w:t>Kryteri</w:t>
            </w:r>
            <w:r w:rsidR="002C49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 </w:t>
            </w:r>
            <w:r w:rsidR="00E742DF">
              <w:rPr>
                <w:rFonts w:asciiTheme="minorHAnsi" w:hAnsiTheme="minorHAnsi" w:cstheme="minorHAnsi"/>
                <w:b/>
                <w:sz w:val="22"/>
                <w:szCs w:val="22"/>
              </w:rPr>
              <w:t>specyficzne dostępu</w:t>
            </w:r>
            <w:r w:rsidR="002C49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nr 2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C3C8B">
              <w:rPr>
                <w:rFonts w:asciiTheme="minorHAnsi" w:hAnsiTheme="minorHAnsi" w:cstheme="minorHAnsi"/>
                <w:sz w:val="22"/>
                <w:szCs w:val="22"/>
              </w:rPr>
              <w:t xml:space="preserve">gdzie Wnioskodawca zobowiązany jest odznaczyć </w:t>
            </w:r>
            <w:proofErr w:type="spellStart"/>
            <w:r w:rsidRPr="001C3C8B">
              <w:rPr>
                <w:rFonts w:asciiTheme="minorHAnsi" w:hAnsiTheme="minorHAnsi" w:cstheme="minorHAnsi"/>
                <w:sz w:val="22"/>
                <w:szCs w:val="22"/>
              </w:rPr>
              <w:t>check-box</w:t>
            </w:r>
            <w:proofErr w:type="spellEnd"/>
            <w:r w:rsidRPr="001C3C8B">
              <w:rPr>
                <w:rFonts w:asciiTheme="minorHAnsi" w:hAnsiTheme="minorHAnsi" w:cstheme="minorHAnsi"/>
                <w:sz w:val="22"/>
                <w:szCs w:val="22"/>
              </w:rPr>
              <w:t xml:space="preserve"> „TAK” oraz informacji pozyskanych przez KOP w trakcie dokonywania oceny.</w:t>
            </w:r>
          </w:p>
          <w:p w14:paraId="493320DA" w14:textId="498033F2" w:rsidR="001C3C8B" w:rsidRDefault="001C3C8B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1BFBB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Uwzględnienie kryterium przyczyni się do realizacji projektu przez najbardziej doświadczonych i znających lokalne uwarunkowania Wnioskodawców, posiadających wiarygodne informacje do realizacji projektów w ośrodkach wychowania przedszkolnego.</w:t>
            </w:r>
          </w:p>
        </w:tc>
        <w:tc>
          <w:tcPr>
            <w:tcW w:w="4385" w:type="dxa"/>
            <w:shd w:val="clear" w:color="auto" w:fill="auto"/>
          </w:tcPr>
          <w:p w14:paraId="1494F84C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2063A6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3FB3D2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65A0FE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6E3AA5A5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  <w:shd w:val="clear" w:color="auto" w:fill="auto"/>
          </w:tcPr>
          <w:p w14:paraId="5AF1A260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Łączny koszt projektu wyrażony w PLN nie przekracza równowartości 200 000,00 EUR</w:t>
            </w:r>
            <w:r w:rsidRPr="0088209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2EF2B66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609876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auto"/>
          </w:tcPr>
          <w:p w14:paraId="10C5A763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1 i 2 typu projektu. </w:t>
            </w:r>
          </w:p>
          <w:p w14:paraId="09B33425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F47ADA" w14:textId="62C330C3" w:rsidR="00BC63A3" w:rsidRDefault="00BC63A3" w:rsidP="00BC63A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C63A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Kryterium będzie 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weryfikowane na podstawie wniosku o dofinansowanie projektu 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sym w:font="Wingdings" w:char="F0E0"/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części „Podsumowanie budżetu” 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pole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„Wydatki ogółem”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.</w:t>
            </w:r>
          </w:p>
          <w:p w14:paraId="5D757F0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7F9748FE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Założenie maksymalnej wartości projektu na poziomie 200 000,00 euro umożliwi wsparcie większej liczby ośrodków wychowania przedszkolnego w regionie.</w:t>
            </w:r>
          </w:p>
        </w:tc>
        <w:tc>
          <w:tcPr>
            <w:tcW w:w="4385" w:type="dxa"/>
            <w:shd w:val="clear" w:color="auto" w:fill="auto"/>
          </w:tcPr>
          <w:p w14:paraId="69D83879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6FB721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53D68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6D970445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81FD081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078EAD5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Okres realizacji projektu rozpoczyna się w terminie od 1 lipca do 31 grudnia 2023 r.</w:t>
            </w:r>
          </w:p>
        </w:tc>
        <w:tc>
          <w:tcPr>
            <w:tcW w:w="4844" w:type="dxa"/>
          </w:tcPr>
          <w:p w14:paraId="079BEF12" w14:textId="77777777" w:rsidR="00040AFD" w:rsidRPr="00882091" w:rsidRDefault="00040AFD" w:rsidP="00654619">
            <w:pPr>
              <w:suppressAutoHyphens/>
              <w:spacing w:before="0"/>
              <w:jc w:val="both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882091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Dotyczy 1 i 2 </w:t>
            </w:r>
            <w:r w:rsidRPr="00882091">
              <w:rPr>
                <w:rFonts w:eastAsia="Times New Roman" w:cstheme="minorHAnsi"/>
                <w:sz w:val="22"/>
                <w:szCs w:val="22"/>
              </w:rPr>
              <w:t>typu projektu.</w:t>
            </w:r>
            <w:r w:rsidRPr="00882091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</w:p>
          <w:p w14:paraId="042F3592" w14:textId="13AABEB4" w:rsidR="00040AFD" w:rsidRDefault="00040AFD" w:rsidP="00654619">
            <w:pPr>
              <w:suppressAutoHyphens/>
              <w:spacing w:before="0"/>
              <w:ind w:left="33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  <w:p w14:paraId="778086AF" w14:textId="1A450DCA" w:rsidR="0092507B" w:rsidRDefault="0092507B" w:rsidP="0092507B">
            <w:pPr>
              <w:spacing w:after="120"/>
              <w:ind w:left="34"/>
              <w:rPr>
                <w:rFonts w:cstheme="minorHAnsi"/>
                <w:sz w:val="22"/>
                <w:szCs w:val="22"/>
              </w:rPr>
            </w:pPr>
            <w:r w:rsidRPr="00EE31D6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442D4F">
              <w:rPr>
                <w:b/>
                <w:color w:val="000000"/>
                <w:lang w:eastAsia="pl-PL"/>
              </w:rPr>
              <w:t xml:space="preserve"> </w:t>
            </w:r>
            <w:r w:rsidRPr="0092507B">
              <w:rPr>
                <w:rFonts w:cstheme="minorHAnsi"/>
                <w:sz w:val="22"/>
                <w:szCs w:val="22"/>
              </w:rPr>
              <w:t xml:space="preserve">Kryterium będzie </w:t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92507B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92507B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 pole „Data rozpoczęcia realizacji projektu”.</w:t>
            </w:r>
          </w:p>
          <w:p w14:paraId="49553E0B" w14:textId="42D09667" w:rsidR="00040AFD" w:rsidRPr="00EE31D6" w:rsidRDefault="00EE31D6" w:rsidP="00654619">
            <w:pPr>
              <w:suppressAutoHyphens/>
              <w:spacing w:before="0"/>
              <w:ind w:left="33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EE31D6">
              <w:rPr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b/>
                <w:bCs/>
                <w:color w:val="2F5496"/>
                <w:sz w:val="22"/>
                <w:szCs w:val="22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Kryterium nie będzie miało zastosowania dla projektów wyłonionych do dofinansowania w ramach procedury odwoławczej jeśli będzie rozstrzygnięta po 31 grudnia 2023 r.</w:t>
            </w:r>
          </w:p>
          <w:p w14:paraId="1698D1AC" w14:textId="77777777" w:rsidR="00EE31D6" w:rsidRPr="00882091" w:rsidRDefault="00EE31D6" w:rsidP="00654619">
            <w:pPr>
              <w:suppressAutoHyphens/>
              <w:spacing w:before="0"/>
              <w:ind w:left="33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  <w:p w14:paraId="663A0F5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Uwzględnienie kryterium ma na celu jak najszybszą odpowiedź na potrzeby regionu dotyczące zwiększenia liczby miejsc wychowania przedszkolnego </w:t>
            </w:r>
            <w:r w:rsidRPr="00882091">
              <w:rPr>
                <w:rFonts w:eastAsia="Times New Roman" w:cstheme="minorHAnsi"/>
                <w:sz w:val="22"/>
                <w:szCs w:val="22"/>
              </w:rPr>
              <w:t xml:space="preserve">oraz przyspieszenie realizacji nowych inwestycji finansowanych z </w:t>
            </w:r>
            <w:proofErr w:type="spellStart"/>
            <w:r w:rsidRPr="00882091">
              <w:rPr>
                <w:rFonts w:eastAsia="Times New Roman" w:cstheme="minorHAnsi"/>
                <w:sz w:val="22"/>
                <w:szCs w:val="22"/>
              </w:rPr>
              <w:t>FEWiM</w:t>
            </w:r>
            <w:proofErr w:type="spellEnd"/>
            <w:r w:rsidRPr="00882091">
              <w:rPr>
                <w:rFonts w:eastAsia="Times New Roman" w:cstheme="minorHAnsi"/>
                <w:sz w:val="22"/>
                <w:szCs w:val="22"/>
              </w:rPr>
              <w:t xml:space="preserve"> 2021-2027.</w:t>
            </w:r>
          </w:p>
        </w:tc>
        <w:tc>
          <w:tcPr>
            <w:tcW w:w="4385" w:type="dxa"/>
          </w:tcPr>
          <w:p w14:paraId="5C6BC3FD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D4AA80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1C528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34271E2C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558BB53D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  <w:shd w:val="clear" w:color="auto" w:fill="auto"/>
          </w:tcPr>
          <w:p w14:paraId="6BB4CDD5" w14:textId="61229618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został przygotowany na podstawie </w:t>
            </w:r>
            <w:r w:rsidR="008A5134">
              <w:rPr>
                <w:rFonts w:cstheme="minorHAnsi"/>
                <w:sz w:val="22"/>
                <w:szCs w:val="22"/>
              </w:rPr>
              <w:t xml:space="preserve">aktualnej </w:t>
            </w:r>
            <w:r w:rsidRPr="00882091">
              <w:rPr>
                <w:rFonts w:cstheme="minorHAnsi"/>
                <w:sz w:val="22"/>
                <w:szCs w:val="22"/>
              </w:rPr>
              <w:t xml:space="preserve">diagnozy </w:t>
            </w:r>
            <w:r w:rsidR="008A5134">
              <w:rPr>
                <w:rFonts w:cstheme="minorHAnsi"/>
                <w:sz w:val="22"/>
                <w:szCs w:val="22"/>
              </w:rPr>
              <w:t>(</w:t>
            </w:r>
            <w:r w:rsidR="008A5134" w:rsidRPr="00191A00">
              <w:rPr>
                <w:rFonts w:cstheme="minorHAnsi"/>
                <w:sz w:val="22"/>
                <w:szCs w:val="22"/>
              </w:rPr>
              <w:t xml:space="preserve">sporządzonej </w:t>
            </w:r>
            <w:r w:rsidR="00EE31D6" w:rsidRPr="00191A00">
              <w:rPr>
                <w:rFonts w:cstheme="minorHAnsi"/>
                <w:sz w:val="22"/>
                <w:szCs w:val="22"/>
              </w:rPr>
              <w:t>na podstawie aktualnych danych)</w:t>
            </w:r>
            <w:r w:rsidR="00EE31D6">
              <w:rPr>
                <w:rFonts w:cstheme="minorHAnsi"/>
                <w:sz w:val="22"/>
                <w:szCs w:val="22"/>
              </w:rPr>
              <w:t xml:space="preserve"> </w:t>
            </w:r>
            <w:r w:rsidR="00EE31D6" w:rsidRPr="00191A00">
              <w:rPr>
                <w:rFonts w:cstheme="minorHAnsi"/>
                <w:sz w:val="22"/>
                <w:szCs w:val="22"/>
              </w:rPr>
              <w:t>przyjętej</w:t>
            </w:r>
            <w:r w:rsidR="00EE31D6">
              <w:rPr>
                <w:rFonts w:cstheme="minorHAnsi"/>
                <w:sz w:val="22"/>
                <w:szCs w:val="22"/>
              </w:rPr>
              <w:t xml:space="preserve"> </w:t>
            </w:r>
            <w:r w:rsidR="008A5134">
              <w:rPr>
                <w:rFonts w:cstheme="minorHAnsi"/>
                <w:sz w:val="22"/>
                <w:szCs w:val="22"/>
              </w:rPr>
              <w:t xml:space="preserve">nie później niż 6 miesięcy przed ogłoszeniem naboru i </w:t>
            </w:r>
            <w:r w:rsidRPr="00882091">
              <w:rPr>
                <w:rFonts w:cstheme="minorHAnsi"/>
                <w:sz w:val="22"/>
                <w:szCs w:val="22"/>
              </w:rPr>
              <w:t>zatwierdzonej przez organ prowadzący bądź osobę upoważnioną do podejmowania decyzji, jak również obligatoryjnie przez dyrektora ośrodka wychowania przedszkolnego.</w:t>
            </w:r>
          </w:p>
        </w:tc>
        <w:tc>
          <w:tcPr>
            <w:tcW w:w="4844" w:type="dxa"/>
            <w:shd w:val="clear" w:color="auto" w:fill="auto"/>
          </w:tcPr>
          <w:p w14:paraId="12495B1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1 i 2 typu projektu. </w:t>
            </w:r>
          </w:p>
          <w:p w14:paraId="23376A3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1B6A74" w14:textId="242060A6" w:rsidR="0092507B" w:rsidRPr="0092507B" w:rsidRDefault="0092507B" w:rsidP="0092507B">
            <w:pPr>
              <w:spacing w:after="12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EE31D6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</w:t>
            </w:r>
            <w:r w:rsidR="005A3082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osku o dofinansowanie projektu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92507B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92507B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436F4">
              <w:rPr>
                <w:rFonts w:cstheme="minorHAnsi"/>
                <w:b/>
                <w:sz w:val="22"/>
                <w:szCs w:val="22"/>
              </w:rPr>
              <w:t>pole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E742DF" w:rsidRPr="001C3C8B">
              <w:rPr>
                <w:rFonts w:cstheme="minorHAnsi"/>
                <w:b/>
                <w:sz w:val="22"/>
                <w:szCs w:val="22"/>
              </w:rPr>
              <w:t>„</w:t>
            </w:r>
            <w:r w:rsidR="00E742DF">
              <w:rPr>
                <w:rFonts w:cstheme="minorHAnsi"/>
                <w:b/>
                <w:sz w:val="22"/>
                <w:szCs w:val="22"/>
              </w:rPr>
              <w:t>Kryteri</w:t>
            </w:r>
            <w:r w:rsidR="002F225A">
              <w:rPr>
                <w:rFonts w:cstheme="minorHAnsi"/>
                <w:b/>
                <w:sz w:val="22"/>
                <w:szCs w:val="22"/>
              </w:rPr>
              <w:t>um</w:t>
            </w:r>
            <w:r w:rsid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2F225A">
              <w:rPr>
                <w:rFonts w:cstheme="minorHAnsi"/>
                <w:b/>
                <w:sz w:val="22"/>
                <w:szCs w:val="22"/>
              </w:rPr>
              <w:t xml:space="preserve"> nr 5</w:t>
            </w:r>
            <w:r w:rsidR="00E742DF">
              <w:rPr>
                <w:rFonts w:cstheme="minorHAnsi"/>
                <w:b/>
                <w:sz w:val="22"/>
                <w:szCs w:val="22"/>
              </w:rPr>
              <w:t>”,</w:t>
            </w:r>
            <w:r w:rsidR="00E742DF" w:rsidRPr="001C3C8B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1C3C8B">
              <w:rPr>
                <w:rFonts w:cstheme="minorHAnsi"/>
                <w:color w:val="000000"/>
                <w:sz w:val="22"/>
                <w:szCs w:val="22"/>
              </w:rPr>
              <w:t xml:space="preserve">gdzie Wnioskodawca zobowiązany jest odznaczyć </w:t>
            </w:r>
            <w:proofErr w:type="spellStart"/>
            <w:r w:rsidRPr="001C3C8B">
              <w:rPr>
                <w:rFonts w:cstheme="minorHAnsi"/>
                <w:color w:val="000000"/>
                <w:sz w:val="22"/>
                <w:szCs w:val="22"/>
              </w:rPr>
              <w:t>check-box</w:t>
            </w:r>
            <w:proofErr w:type="spellEnd"/>
            <w:r w:rsidRPr="001C3C8B">
              <w:rPr>
                <w:rFonts w:cstheme="minorHAnsi"/>
                <w:color w:val="000000"/>
                <w:sz w:val="22"/>
                <w:szCs w:val="22"/>
              </w:rPr>
              <w:t xml:space="preserve"> „TAK”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co jest równoznaczne ze złożeniem oświadczenia wskazującego na zatwierdzenie diagnozy przez organ prowadzący bądź osobę upoważnioną do podejmowania decyzji oraz przez dyrektora ośrodka wychowania przedszkolnego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oraz na podstawie treści zawartej w </w:t>
            </w:r>
            <w:r w:rsidR="00A436F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części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-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„Opis projektu”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>, gdzie Wnioskodawca zobowiązany jest przedstawić wnioski z przeprowadzonej diagnozy.</w:t>
            </w:r>
          </w:p>
          <w:p w14:paraId="4823D0C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17809FF" w14:textId="39698F1C" w:rsidR="00EE31D6" w:rsidRPr="00EE31D6" w:rsidRDefault="00EE31D6" w:rsidP="00654619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EE31D6">
              <w:rPr>
                <w:rFonts w:cstheme="minorHAnsi"/>
                <w:b/>
                <w:bCs/>
                <w:sz w:val="22"/>
                <w:szCs w:val="22"/>
              </w:rPr>
              <w:t xml:space="preserve">Jako aktualne dane należy rozumieć te, które pochodzą z okresu ostatnich 3 lat w stosunku do miesiąca i roku, w którym składany jest wniosek. Diagnoza, która powstanie na podstawie ww. danych musi być zatwierdzona w ciągu ostatnich 6 miesięcy przed ogłoszeniem naboru. </w:t>
            </w:r>
          </w:p>
          <w:p w14:paraId="78B64DD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4D4972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Wnioski z diagnozy opracowanej na etapie przygotowania wniosku o dofinansowanie projektu powinny stanowić jego element. </w:t>
            </w:r>
          </w:p>
          <w:p w14:paraId="6AB89F8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7CD7D8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1 typu projektu przedstawione w treści wniosku wyniki diagnozy powinny składać się z co najmniej dwóch elementów, tj.:</w:t>
            </w:r>
          </w:p>
          <w:p w14:paraId="31564CD6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 Analizy zapotrzebowania na nowe miejsca wychowania przedszkolnego, uwzględniającej:</w:t>
            </w:r>
          </w:p>
          <w:p w14:paraId="56CE739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liczbę dostępnych miejsc wychowania przedszkolnego w ośrodkach wychowania przedszkolnego na terenie gminy/miasta według stanu na ostatni dzień roku szkolnego poprzedzającego rozpoczęcie realizacji projektu;</w:t>
            </w:r>
          </w:p>
          <w:p w14:paraId="4934B355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liczbę brakujących miejsc wychowania przedszkolnego w ośrodkach wychowania przedszkolnego na terenie gminy/miasta według stanu na ostatni dzień roku szkolnego poprzedzającego rozpoczęcie realizacji projektu;</w:t>
            </w:r>
          </w:p>
          <w:p w14:paraId="05D0910F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prognozowane w perspektywie 3-letniej zapotrzebowanie na nowe miejsca wychowania przedszkolnego w ośrodkach wychowania przedszkolnego na terenie gminy/miasta (na podstawie liczby urodzeń dzieci, która pokaże zmiany demograficzne, jakie nastąpią zarówno w okresie realizacji, jak i trwałości projektu);</w:t>
            </w:r>
          </w:p>
          <w:p w14:paraId="2D59A36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 przypadku projektów zakładających tworzenie miejsc wychowania przedszkolnego dla dzieci z niepełnosprawnościami analiza powinna uwzględniać dane, zarówno w zakresie dostępnych, jak i brakujących miejsc dla dzieci z niepełnosprawnościami na terenie danej gminy/miasta.</w:t>
            </w:r>
          </w:p>
          <w:p w14:paraId="62DD52D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BF1DE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2. Analizy potrzeb ośrodka wychowania przedszkolnego, obejmującej:</w:t>
            </w:r>
          </w:p>
          <w:p w14:paraId="41EBEC8E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bieżącą działalność nowoutworzonych miejsc wychowania przedszkolnego;</w:t>
            </w:r>
          </w:p>
          <w:p w14:paraId="12DEED2A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zapewnienie dostępności edukacji przedszkolnej, z uwzględnieniem potrzeb dzieci ze szczególnymi potrzebami edukacyjnymi i/lub niepełnosprawnościami;</w:t>
            </w:r>
          </w:p>
          <w:p w14:paraId="0D3D151D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adaptację/wyposażenie/doposażenie nowej bazy oświatowej ośrodka wychowania przedszkolnego.</w:t>
            </w:r>
          </w:p>
          <w:p w14:paraId="7B5FBD7E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  <w:p w14:paraId="22F5815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2 typu projektu przedstawione w treści wniosku wyniki diagnozy powinny zawierać analizę potrzeb ośrodka wychowania przedszkolnego, uwzględniającą:</w:t>
            </w:r>
          </w:p>
          <w:p w14:paraId="3F6E9B5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zwiększenie dostępności edukacji przedszkolnej, z uwzględnieniem potrzeb dzieci ze szczególnymi potrzebami edukacyjnymi i/lub niepełnosprawnościami;</w:t>
            </w:r>
          </w:p>
          <w:p w14:paraId="1149A10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wsparcie kadry ośrodków wychowania przedszkolnego wynikające z indywidualnych potrzeb placówki;</w:t>
            </w:r>
          </w:p>
          <w:p w14:paraId="50B2AC1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realizację zajęć wspomagających rozwój dzieci oraz wspierających kompetencje kluczowe, umiejętności podstawowe i przekrojowe;</w:t>
            </w:r>
          </w:p>
          <w:p w14:paraId="7181749A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wydłużenie godzin pracy ośrodka wychowania przedszkolnego;</w:t>
            </w:r>
          </w:p>
          <w:p w14:paraId="0E632E4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preorientację zawodową;</w:t>
            </w:r>
          </w:p>
          <w:p w14:paraId="0DF26CA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wsparcie rodziców/opiekunów prawnych w procesie wychowawczym.</w:t>
            </w:r>
          </w:p>
          <w:p w14:paraId="283DF70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3A137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Zakres diagnozy musi być powiązany z rodzajem wsparcia zaplanowanym we wniosku w ramach 1 lub 2 (jeśli dotyczy) typu projektu.</w:t>
            </w:r>
          </w:p>
          <w:p w14:paraId="0B09B33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E2D2FE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Przygotowanie diagnozy ma na celu zobligowanie Wnioskodawcy do przeprowadzenia szczegółowej analizy zapotrzebowania na nowe miejsca wychowania przedszkolnego, potrzeb placówki, dzieci oraz nauczycieli, dzięki której będą stanowiły rzetelną odpowiedź na zaplanowane w projekcie działania.</w:t>
            </w:r>
          </w:p>
          <w:p w14:paraId="7693927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6718D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Diagnoza nie jest załącznikiem do wniosku o dofinansowanie, ale powinna być dostępna np. podczas negocjacji, kontroli projektu.</w:t>
            </w:r>
          </w:p>
        </w:tc>
        <w:tc>
          <w:tcPr>
            <w:tcW w:w="4385" w:type="dxa"/>
            <w:shd w:val="clear" w:color="auto" w:fill="auto"/>
          </w:tcPr>
          <w:p w14:paraId="0C305403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513A625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4DD9B5FA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73C3614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5BBD5C78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6.</w:t>
            </w:r>
          </w:p>
        </w:tc>
        <w:tc>
          <w:tcPr>
            <w:tcW w:w="4535" w:type="dxa"/>
            <w:shd w:val="clear" w:color="auto" w:fill="auto"/>
          </w:tcPr>
          <w:p w14:paraId="0A91434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Wsparcie skutkuje zwiększeniem liczby miejsc wychowania przedszkolnego podlegających pod konkretny organ prowadzący o liczbę miejsc utworzonych w ramach projektu w stosunku do liczby miejsc dostępnych na dzień złożenia wniosku o dofinansowanie. </w:t>
            </w:r>
          </w:p>
        </w:tc>
        <w:tc>
          <w:tcPr>
            <w:tcW w:w="4844" w:type="dxa"/>
            <w:shd w:val="clear" w:color="auto" w:fill="auto"/>
          </w:tcPr>
          <w:p w14:paraId="01CFEDC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1 typu projektu. </w:t>
            </w:r>
          </w:p>
          <w:p w14:paraId="20E1374C" w14:textId="66FFEA39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FDED724" w14:textId="003AE314" w:rsidR="00A436F4" w:rsidRPr="002E3105" w:rsidRDefault="00A436F4" w:rsidP="00A436F4">
            <w:pPr>
              <w:spacing w:before="0"/>
              <w:rPr>
                <w:rFonts w:cs="Calibri"/>
                <w:color w:val="000000"/>
                <w:lang w:eastAsia="pl-PL"/>
              </w:rPr>
            </w:pPr>
            <w:r w:rsidRPr="002F225A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A436F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A436F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części </w:t>
            </w:r>
            <w:r w:rsidRPr="00A436F4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A436F4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36F4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 w:rsidR="00E742DF" w:rsidRPr="001C3C8B">
              <w:rPr>
                <w:rFonts w:cstheme="minorHAnsi"/>
                <w:b/>
                <w:sz w:val="22"/>
                <w:szCs w:val="22"/>
              </w:rPr>
              <w:t>„</w:t>
            </w:r>
            <w:r w:rsidR="00E742DF">
              <w:rPr>
                <w:rFonts w:cstheme="minorHAnsi"/>
                <w:b/>
                <w:sz w:val="22"/>
                <w:szCs w:val="22"/>
              </w:rPr>
              <w:t>Kryteri</w:t>
            </w:r>
            <w:r w:rsidR="002F225A">
              <w:rPr>
                <w:rFonts w:cstheme="minorHAnsi"/>
                <w:b/>
                <w:sz w:val="22"/>
                <w:szCs w:val="22"/>
              </w:rPr>
              <w:t>um</w:t>
            </w:r>
            <w:r w:rsid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2F225A">
              <w:rPr>
                <w:rFonts w:cstheme="minorHAnsi"/>
                <w:b/>
                <w:sz w:val="22"/>
                <w:szCs w:val="22"/>
              </w:rPr>
              <w:t xml:space="preserve"> nr 6</w:t>
            </w:r>
            <w:r w:rsidR="00E742DF">
              <w:rPr>
                <w:rFonts w:cstheme="minorHAnsi"/>
                <w:b/>
                <w:sz w:val="22"/>
                <w:szCs w:val="22"/>
              </w:rPr>
              <w:t>”,</w:t>
            </w:r>
            <w:r w:rsidR="00E742DF" w:rsidRPr="00A436F4">
              <w:rPr>
                <w:rFonts w:cstheme="minorHAnsi"/>
                <w:sz w:val="22"/>
                <w:szCs w:val="22"/>
              </w:rPr>
              <w:t xml:space="preserve"> </w:t>
            </w:r>
            <w:r w:rsidRPr="00A436F4">
              <w:rPr>
                <w:rFonts w:cstheme="minorHAnsi"/>
                <w:sz w:val="22"/>
                <w:szCs w:val="22"/>
              </w:rPr>
              <w:t xml:space="preserve">gdzie Wnioskodawca zobowiązany jest odznaczyć </w:t>
            </w:r>
            <w:proofErr w:type="spellStart"/>
            <w:r w:rsidRPr="00A436F4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A436F4">
              <w:rPr>
                <w:rFonts w:cstheme="minorHAnsi"/>
                <w:sz w:val="22"/>
                <w:szCs w:val="22"/>
              </w:rPr>
              <w:t xml:space="preserve"> „TAK”, co jest równoznaczne ze złożeniem oświadczenia o ww. treści</w:t>
            </w:r>
            <w:r w:rsidR="007F7781" w:rsidRPr="00E742DF">
              <w:rPr>
                <w:rFonts w:cstheme="minorHAnsi"/>
                <w:b/>
                <w:sz w:val="22"/>
                <w:szCs w:val="22"/>
              </w:rPr>
              <w:t xml:space="preserve"> oraz </w:t>
            </w:r>
            <w:r w:rsidR="007F7781"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7F7781"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="007F7781"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 w:rsidR="007F7781" w:rsidRPr="00E742DF">
              <w:rPr>
                <w:rFonts w:cstheme="minorHAnsi"/>
                <w:sz w:val="22"/>
                <w:szCs w:val="22"/>
              </w:rPr>
              <w:t xml:space="preserve"> wskazać</w:t>
            </w:r>
            <w:r w:rsidR="00F12848">
              <w:rPr>
                <w:rFonts w:cstheme="minorHAnsi"/>
                <w:sz w:val="22"/>
                <w:szCs w:val="22"/>
              </w:rPr>
              <w:t xml:space="preserve"> liczbę miejsc wychowania przedszkolnego podlegających pod organ prowadzący przed złożeniem wniosku oraz liczbę miejsc wychowania przedszkolnego podlegających pod organ prowadzący z uwzględnieniem miejsc zaplanowanych w ramach projektu po uzyskaniu dofinansowania</w:t>
            </w:r>
            <w:r w:rsidRPr="00A436F4">
              <w:rPr>
                <w:rFonts w:cstheme="minorHAnsi"/>
                <w:sz w:val="22"/>
                <w:szCs w:val="22"/>
              </w:rPr>
              <w:t>.</w:t>
            </w:r>
            <w:r w:rsidRPr="002E3105">
              <w:rPr>
                <w:rFonts w:cs="Calibri"/>
                <w:color w:val="000000"/>
                <w:lang w:eastAsia="pl-PL"/>
              </w:rPr>
              <w:t xml:space="preserve"> </w:t>
            </w:r>
          </w:p>
          <w:p w14:paraId="0ED86D1E" w14:textId="77777777" w:rsidR="00A436F4" w:rsidRPr="00882091" w:rsidRDefault="00A436F4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C40DC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Organ prowadzący musi zwiększyć liczbę miejsc wychowania przedszkolnego o liczbę miejsc utworzonych w ramach projektu w stosunku do liczby miejsc dostępnych na dzień złożenia wniosku o dofinansowanie i utrzymać liczbę wszystkich miejsc do momentu zakończenia okresu realizacji projektu.</w:t>
            </w:r>
          </w:p>
          <w:p w14:paraId="6F523C4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DE47B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Uwzględnienie kryterium ma na celu przeciwdziałanie ryzyku zastępowania środków publicznych środkami EFS+. </w:t>
            </w:r>
          </w:p>
        </w:tc>
        <w:tc>
          <w:tcPr>
            <w:tcW w:w="4385" w:type="dxa"/>
            <w:shd w:val="clear" w:color="auto" w:fill="auto"/>
          </w:tcPr>
          <w:p w14:paraId="2A729ABD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9A71B48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6ACE4BBB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184E4512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2BF35B88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7.</w:t>
            </w:r>
          </w:p>
        </w:tc>
        <w:tc>
          <w:tcPr>
            <w:tcW w:w="4535" w:type="dxa"/>
            <w:shd w:val="clear" w:color="auto" w:fill="auto"/>
          </w:tcPr>
          <w:p w14:paraId="320B4813" w14:textId="60BE1495" w:rsidR="00040AFD" w:rsidRPr="00882091" w:rsidRDefault="00040AFD" w:rsidP="00845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zapewnia zachowanie trwałości utworzonych w ramach projektu miejsc wychowania przedszkolnego oraz zakupionego w ramach projektu sprzętu i mebli (jeśli dotyczy)</w:t>
            </w:r>
            <w:r w:rsidR="001B1EB1">
              <w:rPr>
                <w:rFonts w:cstheme="minorHAnsi"/>
                <w:sz w:val="22"/>
                <w:szCs w:val="22"/>
              </w:rPr>
              <w:t xml:space="preserve"> </w:t>
            </w:r>
            <w:r w:rsidR="00845344" w:rsidRPr="00845344">
              <w:rPr>
                <w:rFonts w:cstheme="minorHAnsi"/>
                <w:sz w:val="22"/>
                <w:szCs w:val="22"/>
              </w:rPr>
              <w:t>przez okres co najmniej 2 lat od daty zakończenia realizacji projektu lub w przypadku, gdy okres realizacji projektu</w:t>
            </w:r>
            <w:r w:rsidR="00845344">
              <w:rPr>
                <w:rFonts w:cstheme="minorHAnsi"/>
                <w:sz w:val="22"/>
                <w:szCs w:val="22"/>
              </w:rPr>
              <w:t xml:space="preserve"> </w:t>
            </w:r>
            <w:r w:rsidR="00845344" w:rsidRPr="00845344">
              <w:rPr>
                <w:rFonts w:cstheme="minorHAnsi"/>
                <w:sz w:val="22"/>
                <w:szCs w:val="22"/>
              </w:rPr>
              <w:t>jest dłuższy niż 2 lata, przez okres co najmniej równy okresowi realizacji projektu</w:t>
            </w:r>
            <w:r w:rsidR="0084534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auto"/>
          </w:tcPr>
          <w:p w14:paraId="75D8C84E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Dotyczy 1 typu projektu. </w:t>
            </w:r>
          </w:p>
          <w:p w14:paraId="18895C83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27A6C4D6" w14:textId="4755EDD6" w:rsidR="009A7CAF" w:rsidRPr="00E742DF" w:rsidRDefault="009A7CAF" w:rsidP="00E742DF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F7781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E742DF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>„Kryteri</w:t>
            </w:r>
            <w:r w:rsidR="00664874">
              <w:rPr>
                <w:rFonts w:cstheme="minorHAnsi"/>
                <w:b/>
                <w:sz w:val="22"/>
                <w:szCs w:val="22"/>
              </w:rPr>
              <w:t>um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664874">
              <w:rPr>
                <w:rFonts w:cstheme="minorHAnsi"/>
                <w:b/>
                <w:sz w:val="22"/>
                <w:szCs w:val="22"/>
              </w:rPr>
              <w:t xml:space="preserve"> nr 7</w:t>
            </w:r>
            <w:r w:rsidR="008260ED">
              <w:rPr>
                <w:rFonts w:cstheme="minorHAnsi"/>
                <w:b/>
                <w:sz w:val="22"/>
                <w:szCs w:val="22"/>
              </w:rPr>
              <w:t>”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="00E742DF"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>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E742DF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E742DF">
              <w:rPr>
                <w:rFonts w:cstheme="minorHAnsi"/>
                <w:sz w:val="22"/>
                <w:szCs w:val="22"/>
              </w:rPr>
              <w:t xml:space="preserve"> „TAK”, co jest równoznaczne ze złoż</w:t>
            </w:r>
            <w:r w:rsidR="00E742DF" w:rsidRPr="00E742DF">
              <w:rPr>
                <w:rFonts w:cstheme="minorHAnsi"/>
                <w:sz w:val="22"/>
                <w:szCs w:val="22"/>
              </w:rPr>
              <w:t xml:space="preserve">eniem oświadczenia o ww. treści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E742DF"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 w:rsidR="00E742DF" w:rsidRPr="00E742DF">
              <w:rPr>
                <w:rFonts w:cstheme="minorHAnsi"/>
                <w:sz w:val="22"/>
                <w:szCs w:val="22"/>
              </w:rPr>
              <w:t xml:space="preserve"> wskazać </w:t>
            </w:r>
            <w:r w:rsidR="00A81522">
              <w:rPr>
                <w:rFonts w:cstheme="minorHAnsi"/>
                <w:sz w:val="22"/>
                <w:szCs w:val="22"/>
              </w:rPr>
              <w:t xml:space="preserve">okres trwałości, </w:t>
            </w:r>
            <w:r w:rsidR="00E742DF" w:rsidRPr="00E742DF">
              <w:rPr>
                <w:rFonts w:cstheme="minorHAnsi"/>
                <w:sz w:val="22"/>
                <w:szCs w:val="22"/>
              </w:rPr>
              <w:t>sposób finansowania placówki po zakończeniu realizacji projektu</w:t>
            </w:r>
            <w:r w:rsidR="00E742DF">
              <w:rPr>
                <w:rFonts w:cstheme="minorHAnsi"/>
                <w:sz w:val="22"/>
                <w:szCs w:val="22"/>
              </w:rPr>
              <w:t xml:space="preserve"> oraz sposób wykorzystania </w:t>
            </w:r>
            <w:r w:rsidR="00E742DF" w:rsidRPr="00882091">
              <w:rPr>
                <w:rFonts w:cstheme="minorHAnsi"/>
                <w:color w:val="000000"/>
                <w:sz w:val="22"/>
                <w:szCs w:val="22"/>
              </w:rPr>
              <w:t>zakupionego w ramach projektu sprzętu i mebli</w:t>
            </w:r>
            <w:r w:rsidR="00E742DF">
              <w:rPr>
                <w:rFonts w:cstheme="minorHAnsi"/>
                <w:sz w:val="22"/>
                <w:szCs w:val="22"/>
              </w:rPr>
              <w:t xml:space="preserve"> (jeśli dotyczy).</w:t>
            </w:r>
          </w:p>
          <w:p w14:paraId="28C5D3A7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4855768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ma na celu zapewnienie trwałości efektów realizacji projektu. Trwałość rozumiana jest jako instytucjonalna gotowość ośrodków wychowania przedszkolnego do świadczenia usług przedszkolnych w ramach utworzonych w projekcie miejsc wychowania przedszkolnego, finansowana ze środków innych niż europejskie.</w:t>
            </w:r>
          </w:p>
        </w:tc>
        <w:tc>
          <w:tcPr>
            <w:tcW w:w="4385" w:type="dxa"/>
            <w:shd w:val="clear" w:color="auto" w:fill="auto"/>
          </w:tcPr>
          <w:p w14:paraId="11AFD542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19506C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31531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40D0940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DBC8C99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535" w:type="dxa"/>
            <w:shd w:val="clear" w:color="auto" w:fill="auto"/>
          </w:tcPr>
          <w:p w14:paraId="156A80E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Bieżąca działalność nowo utworzonych miejsc wychowania przedszkolnego będzie współfinansowana ze środków EFS+ przez okres nie dłuższy niż 12 miesięcy. </w:t>
            </w:r>
          </w:p>
        </w:tc>
        <w:tc>
          <w:tcPr>
            <w:tcW w:w="4844" w:type="dxa"/>
            <w:shd w:val="clear" w:color="auto" w:fill="auto"/>
          </w:tcPr>
          <w:p w14:paraId="31DF138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1 typu projektu. </w:t>
            </w:r>
          </w:p>
          <w:p w14:paraId="55FCE913" w14:textId="4146AA04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EF53165" w14:textId="537F321A" w:rsidR="008260ED" w:rsidRDefault="008260E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92507B">
              <w:rPr>
                <w:b/>
                <w:bCs/>
                <w:color w:val="2F5496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</w:p>
          <w:p w14:paraId="3D2A3EBE" w14:textId="1C093684" w:rsidR="008260ED" w:rsidRDefault="008260E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części „</w:t>
            </w:r>
            <w:r w:rsidRPr="00E742DF">
              <w:rPr>
                <w:rFonts w:cstheme="minorHAnsi"/>
                <w:b/>
                <w:sz w:val="22"/>
                <w:szCs w:val="22"/>
              </w:rPr>
              <w:t>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„Kryteri</w:t>
            </w:r>
            <w:r w:rsidR="003F443B">
              <w:rPr>
                <w:rFonts w:cstheme="minorHAnsi"/>
                <w:b/>
                <w:sz w:val="22"/>
                <w:szCs w:val="22"/>
              </w:rPr>
              <w:t>um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3F443B">
              <w:rPr>
                <w:rFonts w:cstheme="minorHAnsi"/>
                <w:b/>
                <w:sz w:val="22"/>
                <w:szCs w:val="22"/>
              </w:rPr>
              <w:t xml:space="preserve"> nr 8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E742DF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E742DF">
              <w:rPr>
                <w:rFonts w:cstheme="minorHAnsi"/>
                <w:sz w:val="22"/>
                <w:szCs w:val="22"/>
              </w:rPr>
              <w:t xml:space="preserve"> „TAK”, co jest równoznaczne ze złożeniem oświadczenia o </w:t>
            </w:r>
            <w:r>
              <w:rPr>
                <w:rFonts w:cstheme="minorHAnsi"/>
                <w:sz w:val="22"/>
                <w:szCs w:val="22"/>
              </w:rPr>
              <w:t>ww.</w:t>
            </w:r>
            <w:r w:rsidRPr="003F443B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3F443B" w:rsidRPr="003F443B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>treści</w:t>
            </w:r>
            <w:r w:rsidR="003F443B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>.</w:t>
            </w:r>
          </w:p>
          <w:p w14:paraId="580058C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5A141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Uwzględnienie kryterium ma na celu finansowe wsparcie Wnioskodawcy w rozwinięciu działalności przedszkolnej przez okres nie dłuższy niż 12 miesięcy od utworzenia nowych miejsc wychowania przedszkolnego poprzez pokrycie bieżących kosztów działalności takich jak np. wynagrodzenie nauczycieli, wyżywienie dzieci, opłaty eksploatacyjne. </w:t>
            </w:r>
          </w:p>
        </w:tc>
        <w:tc>
          <w:tcPr>
            <w:tcW w:w="4385" w:type="dxa"/>
            <w:shd w:val="clear" w:color="auto" w:fill="auto"/>
          </w:tcPr>
          <w:p w14:paraId="3AC2B69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5AE383B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540DA8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4A0336EF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3288E4E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535" w:type="dxa"/>
          </w:tcPr>
          <w:p w14:paraId="45E806B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Łączna kwota wydatków na realizację zajęć dodatkowych w ramach projektu stanowi nie więcej niż 30% kosztów bezpośrednich projektu. </w:t>
            </w:r>
          </w:p>
        </w:tc>
        <w:tc>
          <w:tcPr>
            <w:tcW w:w="4844" w:type="dxa"/>
          </w:tcPr>
          <w:p w14:paraId="7155DBF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2 typu projektu. </w:t>
            </w:r>
          </w:p>
          <w:p w14:paraId="05E57D63" w14:textId="73A3F2C6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3D4741" w14:textId="37BED933" w:rsidR="004C7812" w:rsidRPr="004C7812" w:rsidRDefault="004C7812" w:rsidP="004C7812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4C7812">
              <w:rPr>
                <w:rFonts w:cstheme="minorHAnsi"/>
                <w:sz w:val="22"/>
                <w:szCs w:val="22"/>
              </w:rPr>
              <w:t xml:space="preserve">Kryterium będzie </w:t>
            </w:r>
            <w:r w:rsidRPr="004C7812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4C7812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4C7812">
              <w:rPr>
                <w:rFonts w:cstheme="minorHAnsi"/>
                <w:b/>
                <w:sz w:val="22"/>
                <w:szCs w:val="22"/>
              </w:rPr>
              <w:t xml:space="preserve"> części „Budżet projektu” oraz </w:t>
            </w:r>
            <w:r w:rsidRPr="004C7812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4C7812">
              <w:rPr>
                <w:rFonts w:cstheme="minorHAnsi"/>
                <w:b/>
                <w:sz w:val="22"/>
                <w:szCs w:val="22"/>
              </w:rPr>
              <w:t xml:space="preserve"> części „Uzasadnienia wydatków”</w:t>
            </w:r>
            <w:r>
              <w:rPr>
                <w:rFonts w:cstheme="minorHAnsi"/>
                <w:sz w:val="22"/>
                <w:szCs w:val="22"/>
              </w:rPr>
              <w:t>.</w:t>
            </w:r>
            <w:r w:rsidRPr="004C7812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154A34E4" w14:textId="1084E0AE" w:rsidR="004C7812" w:rsidRPr="004C7812" w:rsidRDefault="004C7812" w:rsidP="004C7812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4C7812">
              <w:rPr>
                <w:rFonts w:cstheme="minorHAnsi"/>
                <w:sz w:val="22"/>
                <w:szCs w:val="22"/>
              </w:rPr>
              <w:t>ION zaleca żeby realizacja zajęć dodatkowych stanowiła odrębne zadanie/zadania w projekcie.</w:t>
            </w:r>
          </w:p>
          <w:p w14:paraId="5CBBA16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52C1CB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Założenie powyższego limitu uzasadnione jest priorytetowym ukierunkowaniem wsparcia na tworzenie nowych miejsc wychowania przedszkolnego, a realizacja dodatkowych zajęć dla dzieci w ramach projektu stanowi jedynie uzupełnienie. </w:t>
            </w:r>
          </w:p>
          <w:p w14:paraId="2856CE6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5394685" w14:textId="32D3FF6E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Oprócz realizacji dodatkowych zajęć w ramach projektu do limitu 30% kosztów będą wliczane także wszystkie wyjazdy, wycieczki oraz zajęcia edukacyjne realizowane poza ośrodkiem wychowania przedszkolnego. Do limitu 30% nie będą natomiast wliczane zajęcia wynikające z realizacji podstawy programowej wychowania przedszkolnego w ramach bieżącej działalności nowo utworzonych miejsc wychowania przedszkolnego</w:t>
            </w:r>
            <w:r w:rsidR="00073B51">
              <w:rPr>
                <w:rFonts w:cstheme="minorHAnsi"/>
                <w:sz w:val="22"/>
                <w:szCs w:val="22"/>
              </w:rPr>
              <w:t xml:space="preserve"> (realizowane w ramach 1 typu projektu)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85" w:type="dxa"/>
          </w:tcPr>
          <w:p w14:paraId="215334E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020906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50922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672A6319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785F5014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535" w:type="dxa"/>
            <w:shd w:val="clear" w:color="auto" w:fill="auto"/>
          </w:tcPr>
          <w:p w14:paraId="7B9006A0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Dodatkowe zajęcia mogą być realizowane w ośrodkach wychowania przedszkolnego (OWP) jeśli nie stanowiły oferty OWP przez ostatnie 12 miesięcy poprzedzających złożenie wniosku o dofinansowanie projektu.</w:t>
            </w:r>
          </w:p>
          <w:p w14:paraId="5F5B0F99" w14:textId="77777777" w:rsidR="00040AFD" w:rsidRPr="00882091" w:rsidRDefault="00040AFD" w:rsidP="0065461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  <w:p w14:paraId="43725AF1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auto"/>
          </w:tcPr>
          <w:p w14:paraId="15179AC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Dotyczy 2 typu projektu. </w:t>
            </w:r>
          </w:p>
          <w:p w14:paraId="4599AC38" w14:textId="6BBB7ABD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7C55D012" w14:textId="2C6C27AA" w:rsidR="000070C1" w:rsidRDefault="000070C1" w:rsidP="000070C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</w:p>
          <w:p w14:paraId="031C47B1" w14:textId="71DA00CA" w:rsidR="000070C1" w:rsidRDefault="000070C1" w:rsidP="000070C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A3082">
              <w:rPr>
                <w:rFonts w:cstheme="minorHAnsi"/>
                <w:b/>
                <w:sz w:val="22"/>
                <w:szCs w:val="22"/>
              </w:rPr>
              <w:t>części</w:t>
            </w:r>
            <w:r>
              <w:rPr>
                <w:rFonts w:cstheme="minorHAnsi"/>
                <w:sz w:val="22"/>
                <w:szCs w:val="22"/>
              </w:rPr>
              <w:t xml:space="preserve"> „</w:t>
            </w:r>
            <w:r w:rsidRPr="00E742DF">
              <w:rPr>
                <w:rFonts w:cstheme="minorHAnsi"/>
                <w:b/>
                <w:sz w:val="22"/>
                <w:szCs w:val="22"/>
              </w:rPr>
              <w:t>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„Kryteri</w:t>
            </w:r>
            <w:r w:rsidR="00757AEE">
              <w:rPr>
                <w:rFonts w:cstheme="minorHAnsi"/>
                <w:b/>
                <w:sz w:val="22"/>
                <w:szCs w:val="22"/>
              </w:rPr>
              <w:t>um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757AEE">
              <w:rPr>
                <w:rFonts w:cstheme="minorHAnsi"/>
                <w:b/>
                <w:sz w:val="22"/>
                <w:szCs w:val="22"/>
              </w:rPr>
              <w:t xml:space="preserve"> nr 10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E742DF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E742DF">
              <w:rPr>
                <w:rFonts w:cstheme="minorHAnsi"/>
                <w:sz w:val="22"/>
                <w:szCs w:val="22"/>
              </w:rPr>
              <w:t xml:space="preserve"> „TAK”, co jest równoznaczne ze złożeniem oświadczenia o </w:t>
            </w:r>
            <w:r>
              <w:rPr>
                <w:rFonts w:cstheme="minorHAnsi"/>
                <w:sz w:val="22"/>
                <w:szCs w:val="22"/>
              </w:rPr>
              <w:t>ww.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757AEE" w:rsidRPr="00757AEE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>treści.</w:t>
            </w:r>
          </w:p>
          <w:p w14:paraId="6FA6C7D1" w14:textId="77777777" w:rsidR="000070C1" w:rsidRDefault="000070C1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0FC8C863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Dodatkowe zajęcia są to zajęcia realizowane poza podstawą programową wychowania przedszkolnego i nie stanowią oferty edukacyjnej placówki. </w:t>
            </w:r>
          </w:p>
          <w:p w14:paraId="24BC3FD4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4E974E4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Realizacja dodatkowych zajęć dla dzieci w ośrodkach wychowania przedszkolnego ma na celu zwiększenie atrakcyjności edukacji przedszkolnej i wszechstronny rozwój dzieci. Dodatkowo wprowadzenie warunku dotyczącego braku możliwości realizacji takich samych zajęć w placówce, które były realizowane w niej przez ostatnie 12 miesięcy poprzedzających złożenie wniosku ma na celu przeciwdziałanie ryzyku zastępowania środków publicznych środkami EFS+.</w:t>
            </w:r>
          </w:p>
          <w:p w14:paraId="6B36369A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9D9A1BE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 przypadku dzieci zrekrutowanych na nowo utworzone miejsca wychowania przedszkolnego istnieje możliwość sfinansowania:</w:t>
            </w:r>
          </w:p>
          <w:p w14:paraId="4D1EA9CC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- zajęć dodatkowych, które nie stanowiły oferty OWP przez ostatnie 12 miesięcy poprzedzających złożenie wniosku o dofinansowanie projektu,</w:t>
            </w:r>
          </w:p>
          <w:p w14:paraId="2C64E4A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- takich samych zajęć dodatkowych (co do rodzaju i wymiaru godzinowego), które stanowiły ofertę OWP. </w:t>
            </w:r>
          </w:p>
          <w:p w14:paraId="35A4C9F0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0DE3CBEA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 przypadku dzieci już uczęszczających do OWP istnieje możliwość sfinansowania:</w:t>
            </w:r>
          </w:p>
          <w:p w14:paraId="77128DAC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- zajęć dodatkowych, które nie stanowiły oferty OWP przez ostatnie 12 miesięcy poprzedzających złożenie wniosku o dofinansowanie projektu. </w:t>
            </w:r>
          </w:p>
          <w:p w14:paraId="1DD1EC22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95C968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 przypadku OWP istniejących krócej niż 12 miesięcy ww. warunek dotyczy okresu w jakim funkcjonują.</w:t>
            </w:r>
          </w:p>
        </w:tc>
        <w:tc>
          <w:tcPr>
            <w:tcW w:w="4385" w:type="dxa"/>
            <w:shd w:val="clear" w:color="auto" w:fill="auto"/>
          </w:tcPr>
          <w:p w14:paraId="1007085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78D7C8E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942EA7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65BE20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0289DEE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535" w:type="dxa"/>
          </w:tcPr>
          <w:p w14:paraId="113FAA3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zakłada realizację działań na rzecz budowania postaw proekologicznych i edukacji finansowej u dzieci.</w:t>
            </w:r>
          </w:p>
          <w:p w14:paraId="527222B9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7FAB0120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2 typu projektu </w:t>
            </w:r>
          </w:p>
          <w:p w14:paraId="5E57145F" w14:textId="213495FC" w:rsidR="00040AFD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6D89A0" w14:textId="0BECEEBA" w:rsidR="00166F7B" w:rsidRDefault="00166F7B" w:rsidP="00166F7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4282F2E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DF42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Każdy projekt musi obligatoryjnie zakładać realizację działań na rzecz budowania postaw proekologicznych i edukacji finansowej u dzieci. </w:t>
            </w:r>
          </w:p>
          <w:p w14:paraId="107CE473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54C68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Celem działań projektowych powinno być podniesienie wiedzy i świadomości dzieci m.in. w zakresie: zrozumienia otaczających ich ekosystemów, wpływu działań człowieka na zmiany klimatyczne oraz potrzeby ochrony przyrody i równowagi ekologicznej. Ponadto równie ważnym aspektem jest podniesienie wiedzy z zakresu edukacji finansowej, którą dzieci powinny rozpocząć już w wieku przedszkolnym, aby od najmłodszych lat mogły nabyć umiejętności z zakresu przedsiębiorczości. </w:t>
            </w:r>
          </w:p>
        </w:tc>
        <w:tc>
          <w:tcPr>
            <w:tcW w:w="4385" w:type="dxa"/>
          </w:tcPr>
          <w:p w14:paraId="2951E09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45220B1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6109CC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59ABF3DA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DF9F411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12.</w:t>
            </w:r>
          </w:p>
        </w:tc>
        <w:tc>
          <w:tcPr>
            <w:tcW w:w="4535" w:type="dxa"/>
            <w:shd w:val="clear" w:color="auto" w:fill="auto"/>
          </w:tcPr>
          <w:p w14:paraId="4914F06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w okresie realizacji projektu prowadzi biuro projektu (lub posiada siedzibę, filię, delegaturę, oddział czy inną prawnie dozwoloną formę organizacyjną działalności podmiotu) na terenie województwa warmińsko-mazurskiego z możliwością udostępniania pełnej dokumentacji wdrażanego projektu oraz zapewniające uczestnikom projektu możliwość osobistego kontaktu z kadrą projektu. </w:t>
            </w:r>
          </w:p>
        </w:tc>
        <w:tc>
          <w:tcPr>
            <w:tcW w:w="4844" w:type="dxa"/>
            <w:shd w:val="clear" w:color="auto" w:fill="auto"/>
          </w:tcPr>
          <w:p w14:paraId="4356F95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1 i 2 typu projektu. </w:t>
            </w:r>
          </w:p>
          <w:p w14:paraId="7AA8E768" w14:textId="6E7C99A3" w:rsidR="00040AFD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C4F87" w14:textId="35A3674D" w:rsidR="004E1AD4" w:rsidRPr="004E1AD4" w:rsidRDefault="004E1AD4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E1AD4">
              <w:rPr>
                <w:rFonts w:asciiTheme="minorHAnsi" w:hAnsiTheme="minorHAnsi" w:cstheme="minorBidi"/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4E1AD4">
              <w:rPr>
                <w:rFonts w:asciiTheme="minorHAnsi" w:hAnsiTheme="minorHAnsi" w:cstheme="minorHAnsi"/>
                <w:sz w:val="22"/>
                <w:szCs w:val="22"/>
              </w:rPr>
              <w:t xml:space="preserve">Kryterium będzie </w:t>
            </w:r>
            <w:r w:rsidRPr="004E1A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4E1AD4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</w:p>
          <w:p w14:paraId="069AC72D" w14:textId="7D6E8E12" w:rsidR="004E1AD4" w:rsidRDefault="004E1AD4" w:rsidP="00654619">
            <w:pPr>
              <w:pStyle w:val="Default"/>
              <w:rPr>
                <w:rFonts w:eastAsia="Times New Roman" w:cstheme="minorHAnsi"/>
                <w:b/>
                <w:sz w:val="22"/>
                <w:szCs w:val="22"/>
              </w:rPr>
            </w:pPr>
            <w:r w:rsidRPr="005A3082">
              <w:rPr>
                <w:rFonts w:asciiTheme="minorHAnsi" w:hAnsiTheme="minorHAnsi" w:cstheme="minorHAnsi"/>
                <w:b/>
                <w:sz w:val="22"/>
                <w:szCs w:val="22"/>
              </w:rPr>
              <w:t>części</w:t>
            </w:r>
            <w:r>
              <w:rPr>
                <w:rFonts w:cstheme="minorHAnsi"/>
                <w:sz w:val="22"/>
                <w:szCs w:val="22"/>
              </w:rPr>
              <w:t xml:space="preserve"> „</w:t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t>Dodatkowe informacje”</w:t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pole „Kryteri</w:t>
            </w:r>
            <w:r w:rsidR="00B87433">
              <w:rPr>
                <w:rFonts w:asciiTheme="minorHAnsi" w:hAnsiTheme="minorHAnsi" w:cstheme="minorHAnsi"/>
                <w:b/>
                <w:sz w:val="22"/>
                <w:szCs w:val="22"/>
              </w:rPr>
              <w:t>um</w:t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specyficzne dostępu</w:t>
            </w:r>
            <w:r w:rsidR="00B874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nr 12</w:t>
            </w:r>
            <w:r>
              <w:rPr>
                <w:rFonts w:cstheme="minorHAnsi"/>
                <w:b/>
                <w:sz w:val="22"/>
                <w:szCs w:val="22"/>
              </w:rPr>
              <w:t>”,</w:t>
            </w:r>
            <w:r w:rsidRPr="004E1AD4">
              <w:rPr>
                <w:rFonts w:asciiTheme="minorHAnsi" w:hAnsiTheme="minorHAnsi" w:cstheme="minorHAnsi"/>
                <w:sz w:val="22"/>
                <w:szCs w:val="22"/>
              </w:rPr>
              <w:t xml:space="preserve"> gdzie Wnioskodawca zobowiązany jest odznaczyć </w:t>
            </w:r>
            <w:proofErr w:type="spellStart"/>
            <w:r w:rsidRPr="004E1AD4">
              <w:rPr>
                <w:rFonts w:asciiTheme="minorHAnsi" w:hAnsiTheme="minorHAnsi" w:cstheme="minorHAnsi"/>
                <w:sz w:val="22"/>
                <w:szCs w:val="22"/>
              </w:rPr>
              <w:t>check-box</w:t>
            </w:r>
            <w:proofErr w:type="spellEnd"/>
            <w:r w:rsidRPr="004E1AD4">
              <w:rPr>
                <w:rFonts w:asciiTheme="minorHAnsi" w:hAnsiTheme="minorHAnsi" w:cstheme="minorHAnsi"/>
                <w:sz w:val="22"/>
                <w:szCs w:val="22"/>
              </w:rPr>
              <w:t xml:space="preserve"> „TAK”, który jest równoznaczny ze złożeniem oświadczenia o ww. treści.</w:t>
            </w:r>
          </w:p>
          <w:p w14:paraId="09295FEC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518873" w14:textId="2E236B15" w:rsidR="00977C5A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Lokalizacja biura projektu lub siedziby Wnioskodawcy na terenie województwa warmińsko-mazurskiego usprawni nadzorowanie przebiegu poszczególnych etapów wdrażania, kontrolę działań prowadzonych przez Beneficjenta oraz rozliczenie projektu, a także umożliwi kontakt uczestników projektu z personelem zarządzającym projektem. Biuro projektu zapewni obsługę przez cały okres jego realizacji, czyli do momentu rozliczenia ostatniego wniosku o płatność.</w:t>
            </w:r>
          </w:p>
        </w:tc>
        <w:tc>
          <w:tcPr>
            <w:tcW w:w="4385" w:type="dxa"/>
            <w:shd w:val="clear" w:color="auto" w:fill="auto"/>
          </w:tcPr>
          <w:p w14:paraId="39EC619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C68D87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4420D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638A8944" w14:textId="77777777" w:rsidTr="001445E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34B6CAB0" w14:textId="77777777" w:rsidR="00040AFD" w:rsidRPr="00882091" w:rsidRDefault="00040AFD" w:rsidP="00654619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PREMIUJĄCE</w:t>
            </w:r>
          </w:p>
        </w:tc>
      </w:tr>
      <w:tr w:rsidR="00040AFD" w:rsidRPr="00882091" w14:paraId="5CABC258" w14:textId="77777777" w:rsidTr="001445EA">
        <w:trPr>
          <w:gridAfter w:val="1"/>
          <w:wAfter w:w="7" w:type="dxa"/>
          <w:trHeight w:val="167"/>
        </w:trPr>
        <w:tc>
          <w:tcPr>
            <w:tcW w:w="539" w:type="dxa"/>
            <w:shd w:val="clear" w:color="auto" w:fill="FFFFFF" w:themeFill="background1"/>
          </w:tcPr>
          <w:p w14:paraId="54C0F2E8" w14:textId="77777777" w:rsidR="00040AFD" w:rsidRPr="00882091" w:rsidRDefault="00040AFD" w:rsidP="00654619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09339C21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1BF95C68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485AC105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40AFD" w:rsidRPr="00882091" w14:paraId="2DB5BB90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44B8887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20C185B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Wsparcie w zakresie tworzenia nowych miejsc wychowania przedszkolnego skierowane jest do już istniejących lub nowo utworzonych ośrodków wychowania przedszkolnego działających na terenie gmin o wskaźniku upowszechnienia edukacji przedszkolnej poniżej 42,5% (tj. poniżej połowy średniej wojewódzkiej).</w:t>
            </w:r>
          </w:p>
        </w:tc>
        <w:tc>
          <w:tcPr>
            <w:tcW w:w="4844" w:type="dxa"/>
          </w:tcPr>
          <w:p w14:paraId="3B33EC83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Dotyczy 1 typu projektu.</w:t>
            </w:r>
          </w:p>
          <w:p w14:paraId="5205436B" w14:textId="40417B77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63237731" w14:textId="4F3DD152" w:rsidR="00E220D9" w:rsidRPr="00882091" w:rsidRDefault="00E220D9" w:rsidP="00E220D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„Obszar realizacji projektu”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1C3C8B">
              <w:rPr>
                <w:rFonts w:cstheme="minorHAnsi"/>
                <w:bCs/>
                <w:sz w:val="22"/>
                <w:szCs w:val="22"/>
              </w:rPr>
              <w:t>oraz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8B2EDC">
              <w:rPr>
                <w:rFonts w:cstheme="minorHAnsi"/>
                <w:b/>
                <w:sz w:val="22"/>
                <w:szCs w:val="22"/>
              </w:rPr>
              <w:t>z</w:t>
            </w:r>
            <w:r w:rsidR="008B2EDC" w:rsidRPr="008B2EDC">
              <w:rPr>
                <w:rFonts w:cstheme="minorHAnsi"/>
                <w:b/>
                <w:sz w:val="22"/>
                <w:szCs w:val="22"/>
              </w:rPr>
              <w:t>ałącznika nr 9</w:t>
            </w:r>
            <w:r w:rsidRPr="008B2EDC">
              <w:rPr>
                <w:rFonts w:cstheme="minorHAnsi"/>
                <w:b/>
                <w:sz w:val="22"/>
                <w:szCs w:val="22"/>
              </w:rPr>
              <w:t xml:space="preserve"> do niniejszego Regulaminu wyboru projektów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: </w:t>
            </w:r>
            <w:r w:rsidR="001269E2" w:rsidRPr="008B2EDC">
              <w:rPr>
                <w:rFonts w:cstheme="minorHAnsi"/>
                <w:sz w:val="22"/>
                <w:szCs w:val="22"/>
              </w:rPr>
              <w:t>„</w:t>
            </w:r>
            <w:r w:rsidRPr="001269E2">
              <w:rPr>
                <w:rFonts w:cstheme="minorHAnsi"/>
                <w:sz w:val="22"/>
                <w:szCs w:val="22"/>
              </w:rPr>
              <w:t>Lista gmin o najniższym wskaźniku upowszechnienia edukacji przedszkolnej w województwie warmińsko-mazurskim</w:t>
            </w:r>
            <w:r w:rsidR="001269E2" w:rsidRPr="001269E2">
              <w:rPr>
                <w:rFonts w:cstheme="minorHAnsi"/>
                <w:sz w:val="22"/>
                <w:szCs w:val="22"/>
              </w:rPr>
              <w:t>”</w:t>
            </w:r>
            <w:r w:rsidR="005B429F">
              <w:rPr>
                <w:rFonts w:cstheme="minorHAnsi"/>
                <w:sz w:val="22"/>
                <w:szCs w:val="22"/>
              </w:rPr>
              <w:t xml:space="preserve"> </w:t>
            </w:r>
            <w:r w:rsidR="005B429F">
              <w:rPr>
                <w:rFonts w:cstheme="minorHAnsi"/>
                <w:iCs/>
                <w:sz w:val="22"/>
                <w:szCs w:val="22"/>
              </w:rPr>
              <w:t>(BDL 2021)</w:t>
            </w:r>
            <w:r w:rsidR="005B429F" w:rsidRPr="00BA35D5">
              <w:rPr>
                <w:rFonts w:cstheme="minorHAnsi"/>
                <w:iCs/>
                <w:sz w:val="22"/>
                <w:szCs w:val="22"/>
              </w:rPr>
              <w:t>.</w:t>
            </w:r>
          </w:p>
          <w:p w14:paraId="02ED76C0" w14:textId="31AA4045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6AF16130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Województwo Warmińsko-Mazurskie znajduje się na jednym z trzech ostatnich miejsc pod względem stopnia upowszechnienia edukacji przedszkolnej na obszarach wiejskich. Uwzględnienie powyższego kryterium przyczyni się do zmniejszenia nierówności w dostępie do edukacji przedszkolnej na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obszarach deficytowych o najniższym stopniu upowszechnienia edukacji przedszkolnej w województwie warmińsko-mazurskim.</w:t>
            </w:r>
          </w:p>
        </w:tc>
        <w:tc>
          <w:tcPr>
            <w:tcW w:w="4385" w:type="dxa"/>
          </w:tcPr>
          <w:p w14:paraId="492A6C8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B92F5D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FEF62F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Za spełnienie kryterium Wnioskodawca otrzymuje 15 pkt.</w:t>
            </w:r>
          </w:p>
        </w:tc>
      </w:tr>
      <w:tr w:rsidR="00040AFD" w:rsidRPr="00882091" w14:paraId="2D52AE8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FE93E82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</w:tcPr>
          <w:p w14:paraId="220FC7B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zakłada utworzenie jednej grupy w istniejącym ośrodku wychowania przedszkolnego lub utworzenie w ramach projektu nowego ośrodka wychowania przedszkolnego.</w:t>
            </w:r>
          </w:p>
        </w:tc>
        <w:tc>
          <w:tcPr>
            <w:tcW w:w="4844" w:type="dxa"/>
          </w:tcPr>
          <w:p w14:paraId="526E4E37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Dotyczy 1 typu projektu.</w:t>
            </w:r>
          </w:p>
          <w:p w14:paraId="6CBB626E" w14:textId="6B706F7B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5371A869" w14:textId="55E441FC" w:rsidR="004D1987" w:rsidRDefault="004D1987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</w:p>
          <w:p w14:paraId="78259C25" w14:textId="2F25DAFF" w:rsidR="004D1987" w:rsidRDefault="004D1987" w:rsidP="00654619">
            <w:pPr>
              <w:spacing w:before="0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części „Opis projektu”</w:t>
            </w:r>
            <w:r w:rsidR="001269E2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lub 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„Zadania”.</w:t>
            </w:r>
          </w:p>
          <w:p w14:paraId="24F0F187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4A6E91B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Uwzględnienie kryterium ma na celu utworzenie jak największej liczby miejsc wychowania przedszkolnego w istniejącym ośrodku wychowania przedszkolnego lub utworzenie w ramach projektu nowego ośrodka wychowania przedszkolnego, co przyczyni się do zwiększenia stopnia upowszechnienia edukacji przedszkolnej w województwie. </w:t>
            </w:r>
          </w:p>
        </w:tc>
        <w:tc>
          <w:tcPr>
            <w:tcW w:w="4385" w:type="dxa"/>
          </w:tcPr>
          <w:p w14:paraId="0ED848B6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1A6A28F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B1493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Za spełnienie kryterium Wnioskodawca otrzymuje 15 pkt.</w:t>
            </w:r>
          </w:p>
        </w:tc>
      </w:tr>
      <w:tr w:rsidR="00040AFD" w:rsidRPr="00882091" w14:paraId="13E6D142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7FD5784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</w:tcPr>
          <w:p w14:paraId="2D1335D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obejmuje wsparciem dzieci ze specjalnymi potrzebami rozwojowymi i edukacyjnymi.</w:t>
            </w:r>
          </w:p>
        </w:tc>
        <w:tc>
          <w:tcPr>
            <w:tcW w:w="4844" w:type="dxa"/>
          </w:tcPr>
          <w:p w14:paraId="5504B57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30B1AF6E" w14:textId="257AE2E3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004AC93" w14:textId="310E413C" w:rsidR="007E3693" w:rsidRDefault="007E3693" w:rsidP="007E3693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7E369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„Grupy docelowe”.</w:t>
            </w:r>
          </w:p>
          <w:p w14:paraId="48F0601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8A402A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zobowiązany jest przedstawić liczbę dzieci ze specjalnymi potrzebami rozwojowymi i edukacyjnymi w stosunku do liczby wszystkich dzieci objętych wsparciem w projekcie. </w:t>
            </w:r>
          </w:p>
          <w:p w14:paraId="570619B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14FD36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Wyniki prowadzonych badań oraz diagnozy potrzeb dzieci wskazują, iż następuje wzrost liczby dzieci z deficytami rozwojowymi, wymagającymi wsparcia pod kątem ich indywidualnych potrzeb rozwojowych i edukacyjnych. Dlatego też nacisk położony jest na premiowanie projektów, które swoje wsparcie kierują do tej grupy dzieci.</w:t>
            </w:r>
          </w:p>
        </w:tc>
        <w:tc>
          <w:tcPr>
            <w:tcW w:w="4385" w:type="dxa"/>
          </w:tcPr>
          <w:p w14:paraId="6042CCE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DBB439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1C958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 kryterium Wnioskodawca otrzymuje:</w:t>
            </w:r>
          </w:p>
          <w:p w14:paraId="27A1333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- 5 punktów za projekt, który swoim wsparciem obejmuje powyżej 30% a do 60% dzieci ze specjalnymi potrzebami rozwojowymi i edukacyjnymi w stosunku do wszystkich dzieci objętych wsparciem w projekcie.</w:t>
            </w:r>
          </w:p>
          <w:p w14:paraId="6E35756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- 10 punktów za projekt, który swoim wsparciem obejmuje powyżej 60% dzieci ze specjalnymi potrzebami rozwojowymi i edukacyjnymi w stosunku do wszystkich dzieci objętych wsparciem w projekcie.</w:t>
            </w:r>
          </w:p>
        </w:tc>
      </w:tr>
      <w:tr w:rsidR="00040AFD" w:rsidRPr="00882091" w14:paraId="4C65F338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18F691CB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  <w:shd w:val="clear" w:color="auto" w:fill="auto"/>
          </w:tcPr>
          <w:p w14:paraId="4643D0C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zakłada doskonalenie min. 30% nauczycieli w zakresie metodyki pracy z dziećmi mającej na celu diagnozę i identyfikację potencjalnych problemów rozwojowych dzieci na wczesnym etapie.</w:t>
            </w:r>
          </w:p>
        </w:tc>
        <w:tc>
          <w:tcPr>
            <w:tcW w:w="4844" w:type="dxa"/>
            <w:shd w:val="clear" w:color="auto" w:fill="auto"/>
          </w:tcPr>
          <w:p w14:paraId="32ADD07E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Dotyczy 2 typu projektu.</w:t>
            </w:r>
          </w:p>
          <w:p w14:paraId="512435F5" w14:textId="27B5B80E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8478D6C" w14:textId="7C40477A" w:rsidR="0052481D" w:rsidRPr="004109A2" w:rsidRDefault="0052481D" w:rsidP="0052481D">
            <w:pPr>
              <w:spacing w:before="0"/>
              <w:rPr>
                <w:rFonts w:cstheme="minorHAnsi"/>
                <w:bCs/>
                <w:color w:val="000000"/>
                <w:sz w:val="22"/>
                <w:szCs w:val="22"/>
              </w:rPr>
            </w:pPr>
            <w:r w:rsidRPr="0092507B">
              <w:rPr>
                <w:b/>
                <w:bCs/>
                <w:color w:val="2F5496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E742DF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 w:rsidR="00F60290">
              <w:rPr>
                <w:rFonts w:cstheme="minorHAnsi"/>
                <w:b/>
                <w:sz w:val="22"/>
                <w:szCs w:val="22"/>
              </w:rPr>
              <w:t>„Kryteri</w:t>
            </w:r>
            <w:r w:rsidR="004109A2">
              <w:rPr>
                <w:rFonts w:cstheme="minorHAnsi"/>
                <w:b/>
                <w:sz w:val="22"/>
                <w:szCs w:val="22"/>
              </w:rPr>
              <w:t>um</w:t>
            </w:r>
            <w:r w:rsidR="00F60290">
              <w:rPr>
                <w:rFonts w:cstheme="minorHAnsi"/>
                <w:b/>
                <w:sz w:val="22"/>
                <w:szCs w:val="22"/>
              </w:rPr>
              <w:t xml:space="preserve"> specyficzne premiujące</w:t>
            </w:r>
            <w:r w:rsidR="004109A2">
              <w:rPr>
                <w:rFonts w:cstheme="minorHAnsi"/>
                <w:b/>
                <w:sz w:val="22"/>
                <w:szCs w:val="22"/>
              </w:rPr>
              <w:t xml:space="preserve"> nr 4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E742DF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E742DF">
              <w:rPr>
                <w:rFonts w:cstheme="minorHAnsi"/>
                <w:sz w:val="22"/>
                <w:szCs w:val="22"/>
              </w:rPr>
              <w:t xml:space="preserve"> „TAK”, co jest równoznaczne ze złożeniem oświadczenia o ww. treści 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 w:rsidRPr="00E742DF">
              <w:rPr>
                <w:rFonts w:cstheme="minorHAnsi"/>
                <w:sz w:val="22"/>
                <w:szCs w:val="22"/>
              </w:rPr>
              <w:t xml:space="preserve"> </w:t>
            </w:r>
            <w:r w:rsidRPr="0052481D">
              <w:rPr>
                <w:rFonts w:cstheme="minorHAnsi"/>
                <w:color w:val="000000"/>
                <w:sz w:val="22"/>
                <w:szCs w:val="22"/>
              </w:rPr>
              <w:t xml:space="preserve">przedstawić </w:t>
            </w:r>
            <w:r w:rsidR="004109A2">
              <w:rPr>
                <w:rFonts w:cstheme="minorHAnsi"/>
                <w:color w:val="000000"/>
                <w:sz w:val="22"/>
                <w:szCs w:val="22"/>
              </w:rPr>
              <w:t>liczbę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 nauczycieli objętych </w:t>
            </w:r>
            <w:r w:rsidR="004109A2">
              <w:rPr>
                <w:rFonts w:cstheme="minorHAnsi"/>
                <w:color w:val="000000"/>
                <w:sz w:val="22"/>
                <w:szCs w:val="22"/>
              </w:rPr>
              <w:t>doskonaleniem w zakresie</w:t>
            </w:r>
            <w:r w:rsidR="004109A2" w:rsidRPr="00882091">
              <w:rPr>
                <w:rFonts w:cstheme="minorHAnsi"/>
                <w:color w:val="000000"/>
                <w:sz w:val="22"/>
                <w:szCs w:val="22"/>
              </w:rPr>
              <w:t xml:space="preserve"> metodyki pracy z dziećmi mającej na celu diagnozę i identyfikację potencjalnych problemów rozwojowych dzieci na wczesnym etapie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4109A2">
              <w:rPr>
                <w:rFonts w:cstheme="minorHAnsi"/>
                <w:color w:val="000000"/>
                <w:sz w:val="22"/>
                <w:szCs w:val="22"/>
              </w:rPr>
              <w:t>oraz liczbę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 nauczycieli zatrudnionych w ośrodku wychowania przedszkolnego</w:t>
            </w:r>
            <w:r w:rsidR="004109A2" w:rsidRPr="00E742DF">
              <w:rPr>
                <w:rFonts w:cstheme="minorHAnsi"/>
                <w:b/>
                <w:sz w:val="22"/>
                <w:szCs w:val="22"/>
              </w:rPr>
              <w:t xml:space="preserve"> oraz </w:t>
            </w:r>
            <w:r w:rsidR="004109A2"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C524FC">
              <w:rPr>
                <w:rFonts w:cstheme="minorHAnsi"/>
                <w:b/>
                <w:sz w:val="22"/>
                <w:szCs w:val="22"/>
              </w:rPr>
              <w:t xml:space="preserve"> w</w:t>
            </w:r>
            <w:r w:rsidR="004109A2">
              <w:rPr>
                <w:rFonts w:cstheme="minorHAnsi"/>
                <w:b/>
                <w:sz w:val="22"/>
                <w:szCs w:val="22"/>
              </w:rPr>
              <w:t xml:space="preserve"> części „Zadania”</w:t>
            </w:r>
            <w:r w:rsidR="004109A2" w:rsidRPr="004109A2">
              <w:rPr>
                <w:rFonts w:cstheme="minorHAnsi"/>
                <w:bCs/>
                <w:sz w:val="22"/>
                <w:szCs w:val="22"/>
              </w:rPr>
              <w:t xml:space="preserve">, gdzie należy </w:t>
            </w:r>
            <w:r w:rsidRPr="004109A2">
              <w:rPr>
                <w:rFonts w:cstheme="minorHAnsi"/>
                <w:bCs/>
                <w:color w:val="000000"/>
                <w:sz w:val="22"/>
                <w:szCs w:val="22"/>
              </w:rPr>
              <w:t xml:space="preserve">opisać </w:t>
            </w:r>
            <w:r w:rsidR="00C524FC">
              <w:rPr>
                <w:rFonts w:cstheme="minorHAnsi"/>
                <w:bCs/>
                <w:color w:val="000000"/>
                <w:sz w:val="22"/>
                <w:szCs w:val="22"/>
              </w:rPr>
              <w:t>zakres/tematykę</w:t>
            </w:r>
            <w:r w:rsidRPr="004109A2">
              <w:rPr>
                <w:rFonts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>doskonalenia, dzięki którym nauczyciele zdobędą umiejętności w zakresie diagnozy i identyfikacji potencjalnych problemów rozwojowych dzieci na wczesnym etapie.</w:t>
            </w:r>
          </w:p>
          <w:p w14:paraId="54CC49BE" w14:textId="55741471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3C35D311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Wnioskodawca zobowiązany jest przedstawić wymagany % nauczycieli objętych wsparciem w stosunku do ogólnej liczby nauczycieli zatrudnionych w ośrodku wychowania przedszkolnego i opisać formy doskonalenia, dzięki którym nauczyciele zdobędą umiejętności w zakresie diagnozy i identyfikacji potencjalnych problemów rozwojowych dzieci na wczesnym etapie.</w:t>
            </w:r>
          </w:p>
          <w:p w14:paraId="77EF133B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29C1B96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stanowi odpowiedź na rosnącą liczbę dzieci w wieku przedszkolnym z deficytami rozwojowymi i ma na celu wyrównywanie szans edukacyjnych dzieci poprzez doskonalenie kompetencji nauczycieli w zakresie wychwytywania na wczesnym etapie edukacyjnym ewentualnych deficytów rozwojowych, co przyczyni się do wczesnego wspomagania rozwoju dzieci oraz zagwarantuje trwałą i kompleksową zmianę w placówce.</w:t>
            </w:r>
          </w:p>
        </w:tc>
        <w:tc>
          <w:tcPr>
            <w:tcW w:w="4385" w:type="dxa"/>
            <w:shd w:val="clear" w:color="auto" w:fill="auto"/>
          </w:tcPr>
          <w:p w14:paraId="07F20E0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6C107D6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  <w:p w14:paraId="4FA6C87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Za spełnienie kryterium Wnioskodawca otrzymuje 10 pkt.</w:t>
            </w:r>
          </w:p>
        </w:tc>
      </w:tr>
      <w:tr w:rsidR="00040AFD" w:rsidRPr="00882091" w14:paraId="04B97DF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E3091B1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</w:tcPr>
          <w:p w14:paraId="2852382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zakłada aktywne wsparcie rodziców/opiekunów prawnych dzieci z danego ośrodka wychowania przedszkolnego.</w:t>
            </w:r>
          </w:p>
        </w:tc>
        <w:tc>
          <w:tcPr>
            <w:tcW w:w="4844" w:type="dxa"/>
          </w:tcPr>
          <w:p w14:paraId="7540E59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2 typu projektu. </w:t>
            </w:r>
          </w:p>
          <w:p w14:paraId="55B4BF4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97CB2F" w14:textId="77777777" w:rsidR="00963A9D" w:rsidRDefault="00963A9D" w:rsidP="00963A9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509BB1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5B6AF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Uwzględnienie kryterium ma na celu zwiększenie świadomości rodziców/opiekunów prawnych w zakresie właściwego wspierania edukacji i rozwoju swoich dzieci, umiejętnego reagowania na pojawiające się problemy w tym zakresie oraz motywowania dzieci do rozwijania pasji i zainteresowań, poprzez aktywne formy wsparcia itp.: (indywidualne konsultacje, spotkania warsztatowe, szkolenia gwarantujące aktywne uczestnictwo rodziców w procesie edukacyjnym dziecka, itp.).</w:t>
            </w:r>
          </w:p>
        </w:tc>
        <w:tc>
          <w:tcPr>
            <w:tcW w:w="4385" w:type="dxa"/>
          </w:tcPr>
          <w:p w14:paraId="0B24AC5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18F3D761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9A54F1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 kryterium Wnioskodawca otrzymuje</w:t>
            </w:r>
            <w:r w:rsidRPr="00882091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  <w:r w:rsidRPr="00882091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pkt.</w:t>
            </w:r>
          </w:p>
        </w:tc>
      </w:tr>
      <w:tr w:rsidR="000D43D5" w:rsidRPr="00882091" w14:paraId="67112A1D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FE5F291" w14:textId="28C4CCA4" w:rsidR="000D43D5" w:rsidRPr="00882091" w:rsidRDefault="000D43D5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6.</w:t>
            </w:r>
          </w:p>
        </w:tc>
        <w:tc>
          <w:tcPr>
            <w:tcW w:w="4535" w:type="dxa"/>
          </w:tcPr>
          <w:p w14:paraId="43979272" w14:textId="48901FB0" w:rsidR="000D43D5" w:rsidRPr="00882091" w:rsidRDefault="000D43D5" w:rsidP="000D43D5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Projekt zakłada wykorzystanie zasobów dostępnych na Zintegrowanej Platformie Edukacyjnej (ZPE).</w:t>
            </w:r>
          </w:p>
        </w:tc>
        <w:tc>
          <w:tcPr>
            <w:tcW w:w="4844" w:type="dxa"/>
          </w:tcPr>
          <w:p w14:paraId="65D7ADFC" w14:textId="77777777" w:rsidR="000D43D5" w:rsidRDefault="000D43D5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64BD6159" w14:textId="6CCFFED4" w:rsidR="000D43D5" w:rsidRDefault="000D43D5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C938681" w14:textId="77777777" w:rsidR="00F60290" w:rsidRDefault="00F60290" w:rsidP="00F602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E1E8063" w14:textId="77777777" w:rsidR="00F60290" w:rsidRDefault="00F60290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8D9FD3A" w14:textId="1F63EA3C" w:rsidR="000D43D5" w:rsidRPr="00882091" w:rsidRDefault="00503374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Wykorzystanie zasobów ZPE w projekcie pozwoli na wzbogacenie oferty edukacyjnej przedszkoli. </w:t>
            </w:r>
            <w:r w:rsidR="00784035" w:rsidRPr="009E1DFA">
              <w:rPr>
                <w:rFonts w:cstheme="minorHAnsi"/>
                <w:sz w:val="22"/>
                <w:szCs w:val="22"/>
              </w:rPr>
              <w:t xml:space="preserve">Treści edukacyjne dostępne na portalu ZPE są całkowicie bezpłatne i dostępne z dowolnego miejsca o dowolnej porze. Ułatwiają kształcenie umiejętności i budowania wiedzy </w:t>
            </w:r>
            <w:r w:rsidR="00784035">
              <w:rPr>
                <w:rFonts w:cstheme="minorHAnsi"/>
                <w:sz w:val="22"/>
                <w:szCs w:val="22"/>
              </w:rPr>
              <w:t>dzieci</w:t>
            </w:r>
            <w:r w:rsidR="00784035" w:rsidRPr="009E1DFA">
              <w:rPr>
                <w:rFonts w:cstheme="minorHAnsi"/>
                <w:sz w:val="22"/>
                <w:szCs w:val="22"/>
              </w:rPr>
              <w:t xml:space="preserve"> poprzez różnorodne formy aktywności i przekazu, ćwiczenia interaktywne i materiały multimedialne. ZPE umożliwia tworzenia lekcji interdyscyplinarnych, autorskich, nauczycielskich wersji podręcznika, pracy grupowej</w:t>
            </w:r>
            <w:r w:rsidR="00784035">
              <w:rPr>
                <w:rFonts w:cstheme="minorHAnsi"/>
                <w:sz w:val="22"/>
                <w:szCs w:val="22"/>
              </w:rPr>
              <w:t xml:space="preserve"> oraz</w:t>
            </w:r>
            <w:r w:rsidR="00784035" w:rsidRPr="009E1DFA">
              <w:rPr>
                <w:rFonts w:cstheme="minorHAnsi"/>
                <w:sz w:val="22"/>
                <w:szCs w:val="22"/>
              </w:rPr>
              <w:t xml:space="preserve"> kształcenia indywidualnego. </w:t>
            </w:r>
          </w:p>
        </w:tc>
        <w:tc>
          <w:tcPr>
            <w:tcW w:w="4385" w:type="dxa"/>
          </w:tcPr>
          <w:p w14:paraId="7C9D176D" w14:textId="77777777" w:rsidR="00503374" w:rsidRPr="00503374" w:rsidRDefault="00503374" w:rsidP="0050337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03374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3198AF4D" w14:textId="77777777" w:rsidR="00503374" w:rsidRPr="00503374" w:rsidRDefault="00503374" w:rsidP="0050337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DD45D6E" w14:textId="210FB6CA" w:rsidR="000D43D5" w:rsidRPr="00882091" w:rsidRDefault="00503374" w:rsidP="0050337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03374"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="007D5A9D">
              <w:rPr>
                <w:rFonts w:cstheme="minorHAnsi"/>
                <w:sz w:val="22"/>
                <w:szCs w:val="22"/>
              </w:rPr>
              <w:t>3</w:t>
            </w:r>
            <w:r w:rsidRPr="00503374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040AFD" w:rsidRPr="00882091" w14:paraId="5641D6AD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5B21389A" w14:textId="75752A0D" w:rsidR="00040AFD" w:rsidRPr="00882091" w:rsidRDefault="00463E82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  <w:r w:rsidR="00040AFD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248552AD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jest komplementarny.</w:t>
            </w:r>
          </w:p>
          <w:p w14:paraId="29C16B73" w14:textId="77777777" w:rsidR="00040AFD" w:rsidRPr="00882091" w:rsidRDefault="00040AFD" w:rsidP="0065461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  <w:p w14:paraId="7C43E1E2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auto"/>
          </w:tcPr>
          <w:p w14:paraId="533D836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79E6DA42" w14:textId="47904BAF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5B445D4" w14:textId="6810A228" w:rsidR="00F60290" w:rsidRDefault="00F60290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BB69EE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E742DF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>
              <w:rPr>
                <w:rFonts w:cstheme="minorHAnsi"/>
                <w:b/>
                <w:sz w:val="22"/>
                <w:szCs w:val="22"/>
              </w:rPr>
              <w:t>„Kryteri</w:t>
            </w:r>
            <w:r w:rsidR="00BB69EE">
              <w:rPr>
                <w:rFonts w:cstheme="minorHAnsi"/>
                <w:b/>
                <w:sz w:val="22"/>
                <w:szCs w:val="22"/>
              </w:rPr>
              <w:t>um</w:t>
            </w:r>
            <w:r>
              <w:rPr>
                <w:rFonts w:cstheme="minorHAnsi"/>
                <w:b/>
                <w:sz w:val="22"/>
                <w:szCs w:val="22"/>
              </w:rPr>
              <w:t xml:space="preserve"> specyficzne premiujące</w:t>
            </w:r>
            <w:r w:rsidR="00BB69EE">
              <w:rPr>
                <w:rFonts w:cstheme="minorHAnsi"/>
                <w:b/>
                <w:sz w:val="22"/>
                <w:szCs w:val="22"/>
              </w:rPr>
              <w:t xml:space="preserve"> nr 7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</w:t>
            </w:r>
            <w:proofErr w:type="spellStart"/>
            <w:r w:rsidRPr="00E742DF">
              <w:rPr>
                <w:rFonts w:cstheme="minorHAnsi"/>
                <w:sz w:val="22"/>
                <w:szCs w:val="22"/>
              </w:rPr>
              <w:t>check-box</w:t>
            </w:r>
            <w:proofErr w:type="spellEnd"/>
            <w:r w:rsidRPr="00E742DF">
              <w:rPr>
                <w:rFonts w:cstheme="minorHAnsi"/>
                <w:sz w:val="22"/>
                <w:szCs w:val="22"/>
              </w:rPr>
              <w:t xml:space="preserve"> „TAK”, 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Wnioskodawca </w:t>
            </w:r>
            <w:r w:rsidRPr="00882091">
              <w:rPr>
                <w:rFonts w:cstheme="minorHAnsi"/>
                <w:sz w:val="22"/>
                <w:szCs w:val="22"/>
              </w:rPr>
              <w:t xml:space="preserve">zobowiązany </w:t>
            </w:r>
            <w:r>
              <w:rPr>
                <w:rFonts w:cstheme="minorHAnsi"/>
                <w:sz w:val="22"/>
                <w:szCs w:val="22"/>
              </w:rPr>
              <w:t>jest wykazać i uzasadnić</w:t>
            </w:r>
            <w:r w:rsidRPr="00882091">
              <w:rPr>
                <w:rFonts w:cstheme="minorHAnsi"/>
                <w:sz w:val="22"/>
                <w:szCs w:val="22"/>
              </w:rPr>
              <w:t xml:space="preserve"> komplement</w:t>
            </w:r>
            <w:r>
              <w:rPr>
                <w:rFonts w:cstheme="minorHAnsi"/>
                <w:sz w:val="22"/>
                <w:szCs w:val="22"/>
              </w:rPr>
              <w:t>arność</w:t>
            </w:r>
            <w:r w:rsidRPr="00882091">
              <w:rPr>
                <w:rFonts w:cstheme="minorHAnsi"/>
                <w:sz w:val="22"/>
                <w:szCs w:val="22"/>
              </w:rPr>
              <w:t xml:space="preserve"> projektu z konkretnym projektem już zrealizowanym, w trakcie realizacji lub wybranym do realizacji,  finansowanym ze środków UE, ze środków krajowych lub innych źródeł (w tym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Interreg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 xml:space="preserve">) od 2014 r. </w:t>
            </w:r>
          </w:p>
          <w:p w14:paraId="24E84398" w14:textId="30E3FA98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75DC6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jest zobowiązany do wykazania i uzasadnienia komplementarności projektu z konkretnym projektem już zrealizowanym, w trakcie realizacji lub wybranym do realizacji,  finansowanym ze środków UE, ze środków krajowych lub innych źródeł ( w tym </w:t>
            </w:r>
            <w:proofErr w:type="spellStart"/>
            <w:r w:rsidRPr="00882091">
              <w:rPr>
                <w:rFonts w:cstheme="minorHAnsi"/>
                <w:sz w:val="22"/>
                <w:szCs w:val="22"/>
              </w:rPr>
              <w:t>Interreg</w:t>
            </w:r>
            <w:proofErr w:type="spellEnd"/>
            <w:r w:rsidRPr="00882091">
              <w:rPr>
                <w:rFonts w:cstheme="minorHAnsi"/>
                <w:sz w:val="22"/>
                <w:szCs w:val="22"/>
              </w:rPr>
              <w:t>) od 2014 r. Wnioskodawca powinien wskazać konkretne działania w projektach, które są względem siebie komplementarne. Ponadto należy wskazać tytuł i źródło finasowania  każdego projektu wobec którego wykazywana jest komplementarność.</w:t>
            </w:r>
          </w:p>
        </w:tc>
        <w:tc>
          <w:tcPr>
            <w:tcW w:w="4385" w:type="dxa"/>
            <w:shd w:val="clear" w:color="auto" w:fill="auto"/>
          </w:tcPr>
          <w:p w14:paraId="2D9578D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5A49C21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AA710F1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 kryterium Wnioskodawca otrzymuje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 3 </w:t>
            </w:r>
            <w:r w:rsidRPr="00882091">
              <w:rPr>
                <w:rFonts w:cstheme="minorHAnsi"/>
                <w:sz w:val="22"/>
                <w:szCs w:val="22"/>
              </w:rPr>
              <w:t>pkt.</w:t>
            </w:r>
          </w:p>
        </w:tc>
      </w:tr>
      <w:tr w:rsidR="00040AFD" w:rsidRPr="00882091" w14:paraId="6D2A1616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6D57E9E" w14:textId="2ADB32C1" w:rsidR="00040AFD" w:rsidRPr="00882091" w:rsidRDefault="00463E82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  <w:r w:rsidR="00040AFD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37675016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jest realizowany na terenie powiatów pogranicza.</w:t>
            </w:r>
          </w:p>
          <w:p w14:paraId="117829EC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49ECF29D" w14:textId="3245C0CD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39023AA3" w14:textId="77777777" w:rsidR="00423EDC" w:rsidRPr="00882091" w:rsidRDefault="00423EDC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244D80" w14:textId="2590419A" w:rsidR="00040AFD" w:rsidRPr="00882091" w:rsidRDefault="00423EDC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„Obszar realizacji projektu”.</w:t>
            </w:r>
          </w:p>
          <w:p w14:paraId="405B30EC" w14:textId="0A356193" w:rsidR="00040AFD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0570A913" w14:textId="5E55FBF4" w:rsidR="00040AFD" w:rsidRPr="00162129" w:rsidRDefault="00417826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162129">
              <w:rPr>
                <w:rFonts w:cstheme="minorHAnsi"/>
                <w:sz w:val="22"/>
                <w:szCs w:val="22"/>
              </w:rPr>
              <w:t xml:space="preserve">Kryterium zostanie spełnione jeżeli projekt realizowany jest przynajmniej na terenie jednego z powiatów leżących </w:t>
            </w:r>
            <w:r w:rsidRPr="00162129">
              <w:rPr>
                <w:rFonts w:cstheme="minorHAnsi"/>
                <w:color w:val="000000" w:themeColor="text1"/>
                <w:sz w:val="22"/>
                <w:szCs w:val="22"/>
              </w:rPr>
              <w:t>wzdłuż granicy z Federacją Rosyjską: braniewskiego, bartoszyckiego, kętrzyńskiego, węgorzewskiego lub gołdapskiego.</w:t>
            </w:r>
          </w:p>
        </w:tc>
        <w:tc>
          <w:tcPr>
            <w:tcW w:w="4385" w:type="dxa"/>
          </w:tcPr>
          <w:p w14:paraId="4E13017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4A2CEC1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  <w:p w14:paraId="386A9D8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882091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040AFD" w:rsidRPr="00882091" w14:paraId="79E6E7F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29E463A" w14:textId="3636DDAC" w:rsidR="00040AFD" w:rsidRPr="00882091" w:rsidRDefault="00463E82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9</w:t>
            </w:r>
            <w:r w:rsidR="00040AFD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0CF8D8D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jest realizowany na obszarach strategicznej interwencji.</w:t>
            </w:r>
          </w:p>
        </w:tc>
        <w:tc>
          <w:tcPr>
            <w:tcW w:w="4844" w:type="dxa"/>
          </w:tcPr>
          <w:p w14:paraId="41A38BA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5DCDD968" w14:textId="77777777" w:rsidR="00423EDC" w:rsidRDefault="00423EDC" w:rsidP="00654619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2002C7B1" w14:textId="79188043" w:rsidR="00423EDC" w:rsidRDefault="00423EDC" w:rsidP="00654619">
            <w:pPr>
              <w:spacing w:before="0"/>
              <w:rPr>
                <w:rFonts w:ascii="Calibri" w:hAnsi="Calibri"/>
                <w:sz w:val="18"/>
                <w:szCs w:val="18"/>
                <w:lang w:eastAsia="pl-PL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„Obszar realizacji projektu” </w:t>
            </w:r>
            <w:r w:rsidRPr="001C3C8B">
              <w:rPr>
                <w:rFonts w:cstheme="minorHAnsi"/>
                <w:bCs/>
                <w:sz w:val="22"/>
                <w:szCs w:val="22"/>
              </w:rPr>
              <w:t>oraz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8B2EDC">
              <w:rPr>
                <w:rFonts w:cstheme="minorHAnsi"/>
                <w:b/>
                <w:sz w:val="22"/>
                <w:szCs w:val="22"/>
              </w:rPr>
              <w:t>z</w:t>
            </w:r>
            <w:r w:rsidR="008B2EDC" w:rsidRPr="008B2EDC">
              <w:rPr>
                <w:rFonts w:cstheme="minorHAnsi"/>
                <w:b/>
                <w:sz w:val="22"/>
                <w:szCs w:val="22"/>
              </w:rPr>
              <w:t>ałącznika nr 8</w:t>
            </w:r>
            <w:r w:rsidRPr="008B2EDC">
              <w:rPr>
                <w:rFonts w:cstheme="minorHAnsi"/>
                <w:b/>
                <w:sz w:val="22"/>
                <w:szCs w:val="22"/>
              </w:rPr>
              <w:t xml:space="preserve"> do niniejszego Regulaminu wyboru projektów: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423EDC">
              <w:rPr>
                <w:rFonts w:cstheme="minorHAnsi"/>
                <w:sz w:val="22"/>
                <w:szCs w:val="22"/>
              </w:rPr>
              <w:t>„Lista gmin województwa warmińsko-mazurskiego z preferencjami dla obszarów strategicznej interwencji”</w:t>
            </w:r>
            <w:r w:rsidR="00A85344">
              <w:rPr>
                <w:rFonts w:cstheme="minorHAnsi"/>
                <w:sz w:val="22"/>
                <w:szCs w:val="22"/>
              </w:rPr>
              <w:t>.</w:t>
            </w:r>
            <w:r>
              <w:rPr>
                <w:rFonts w:ascii="Calibri" w:hAnsi="Calibri"/>
                <w:sz w:val="18"/>
                <w:szCs w:val="18"/>
                <w:lang w:eastAsia="pl-PL"/>
              </w:rPr>
              <w:t xml:space="preserve"> </w:t>
            </w:r>
          </w:p>
          <w:p w14:paraId="691C4D3C" w14:textId="20C7B130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CBE144" w14:textId="3575CEE1" w:rsidR="00040AFD" w:rsidRPr="00882091" w:rsidRDefault="00A85344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następujących obszarów strategicznej interwencji (OSI)</w:t>
            </w:r>
            <w:r w:rsidR="00040AFD" w:rsidRPr="00882091">
              <w:rPr>
                <w:rFonts w:cstheme="minorHAnsi"/>
                <w:sz w:val="22"/>
                <w:szCs w:val="22"/>
              </w:rPr>
              <w:t>:</w:t>
            </w:r>
          </w:p>
          <w:p w14:paraId="118DF22E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OSI – Miasta średnie tracące funkcje społeczno-gospodarcze;</w:t>
            </w:r>
          </w:p>
          <w:p w14:paraId="0D908796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OSI – Obszary zagrożone trwałą marginalizacją.</w:t>
            </w:r>
          </w:p>
          <w:p w14:paraId="4205FCB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BBD535" w14:textId="315E9B0B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W przypadku objęcia projektem </w:t>
            </w:r>
            <w:r w:rsidRPr="00A85344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jednego ośrodka wychowania przedszkolnego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, projekt otrzyma </w:t>
            </w:r>
            <w:r w:rsidR="00A85344">
              <w:rPr>
                <w:rFonts w:cstheme="minorHAnsi"/>
                <w:color w:val="000000" w:themeColor="text1"/>
                <w:sz w:val="22"/>
                <w:szCs w:val="22"/>
              </w:rPr>
              <w:t>1 pkt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  <w:p w14:paraId="12EF5A54" w14:textId="77777777" w:rsidR="00040AFD" w:rsidRPr="00423EDC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368F69A" w14:textId="7E38345C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W przypadku objęcia projektem </w:t>
            </w:r>
            <w:r w:rsidRPr="00A85344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więcej niż jednego ośrodka wychowania przedszkolnego</w:t>
            </w:r>
            <w:r w:rsidR="00A85344">
              <w:rPr>
                <w:rFonts w:cstheme="minorHAnsi"/>
                <w:color w:val="000000" w:themeColor="text1"/>
                <w:sz w:val="22"/>
                <w:szCs w:val="22"/>
              </w:rPr>
              <w:t>:</w:t>
            </w:r>
          </w:p>
          <w:p w14:paraId="6CC91A41" w14:textId="353EDE9D" w:rsidR="00040AFD" w:rsidRPr="00882091" w:rsidRDefault="00040AFD" w:rsidP="00654619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• projekt otrzyma 1 punkt za przedmiotowe kryterium, jeśli wszystkie </w:t>
            </w:r>
            <w:r w:rsidR="00A85344">
              <w:rPr>
                <w:rFonts w:cstheme="minorHAnsi"/>
                <w:color w:val="000000" w:themeColor="text1"/>
                <w:sz w:val="22"/>
                <w:szCs w:val="22"/>
              </w:rPr>
              <w:t>OWP objęte wsparciem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 będą zlokalizowane na jednym OSI;</w:t>
            </w:r>
          </w:p>
          <w:p w14:paraId="7A01252C" w14:textId="49216AE9" w:rsidR="00040AFD" w:rsidRPr="00882091" w:rsidRDefault="00040AFD" w:rsidP="00654619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• projekt otrzyma 2 punkty za przedmiotowe kryterium, jeśli </w:t>
            </w:r>
            <w:r w:rsidR="00EE384E">
              <w:rPr>
                <w:rFonts w:cstheme="minorHAnsi"/>
                <w:color w:val="000000" w:themeColor="text1"/>
                <w:sz w:val="22"/>
                <w:szCs w:val="22"/>
              </w:rPr>
              <w:t>OWP objęte wsparciem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 będą zlokalizowane na dwóch OSI.</w:t>
            </w:r>
          </w:p>
          <w:p w14:paraId="18FC090A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7F38872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Kryterium umożliwi wspieranie dodatkowych obszarów strategicznej interwencji o znaczeniu regionalnym co zapewni realizację celów rozwojowych wynikających ze strategii województwa.</w:t>
            </w:r>
          </w:p>
        </w:tc>
        <w:tc>
          <w:tcPr>
            <w:tcW w:w="4385" w:type="dxa"/>
          </w:tcPr>
          <w:p w14:paraId="74C63FA6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484B30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D4C06D" w14:textId="04AA0E2D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="00DB2DCE">
              <w:rPr>
                <w:rFonts w:cstheme="minorHAnsi"/>
                <w:sz w:val="22"/>
                <w:szCs w:val="22"/>
              </w:rPr>
              <w:t xml:space="preserve">max.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882091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040AFD" w:rsidRPr="00882091" w14:paraId="5F357DC5" w14:textId="77777777" w:rsidTr="001445EA">
        <w:trPr>
          <w:gridAfter w:val="1"/>
          <w:wAfter w:w="7" w:type="dxa"/>
        </w:trPr>
        <w:tc>
          <w:tcPr>
            <w:tcW w:w="14303" w:type="dxa"/>
            <w:gridSpan w:val="4"/>
            <w:shd w:val="clear" w:color="auto" w:fill="D9D9D9" w:themeFill="background1" w:themeFillShade="D9"/>
          </w:tcPr>
          <w:p w14:paraId="2A3F7342" w14:textId="036DF467" w:rsidR="00040AFD" w:rsidRPr="00882091" w:rsidRDefault="00040AFD" w:rsidP="00040AFD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KRYTERIUM ETAPU NEGOCJACJI</w:t>
            </w:r>
          </w:p>
        </w:tc>
      </w:tr>
      <w:tr w:rsidR="00040AFD" w:rsidRPr="00882091" w14:paraId="57029503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F0F12C6" w14:textId="5836D56E" w:rsidR="00040AFD" w:rsidRPr="00882091" w:rsidRDefault="00040AFD" w:rsidP="00040AF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005042E0" w14:textId="4AA6D166" w:rsidR="00040AFD" w:rsidRPr="00882091" w:rsidRDefault="00040AFD" w:rsidP="00040AFD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2321D" w14:textId="7CBC1A3B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14E958DB" w14:textId="57474404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40AFD" w:rsidRPr="00882091" w14:paraId="5DAE309F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F67E5FC" w14:textId="64092D96" w:rsidR="00040AFD" w:rsidRPr="00882091" w:rsidRDefault="00040AFD" w:rsidP="00040AF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  <w:shd w:val="clear" w:color="auto" w:fill="FFFFFF" w:themeFill="background1"/>
          </w:tcPr>
          <w:p w14:paraId="5FEED62D" w14:textId="4F26AF0E" w:rsidR="00040AFD" w:rsidRPr="00882091" w:rsidRDefault="00040AFD" w:rsidP="00040AFD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844" w:type="dxa"/>
            <w:shd w:val="clear" w:color="auto" w:fill="FFFFFF" w:themeFill="background1"/>
          </w:tcPr>
          <w:p w14:paraId="1A168494" w14:textId="77777777" w:rsidR="00040AFD" w:rsidRPr="00117E9B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Negocjacje obejmują wszystkie kwestie wskazane w stanowisku negocjacyjnym. </w:t>
            </w:r>
          </w:p>
          <w:p w14:paraId="6CE8E918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433AED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34385DA8" w14:textId="77777777" w:rsidR="00040AFD" w:rsidRPr="00882091" w:rsidRDefault="00040AFD" w:rsidP="00040AFD">
            <w:pPr>
              <w:pStyle w:val="Akapitzlist"/>
              <w:numPr>
                <w:ilvl w:val="0"/>
                <w:numId w:val="8"/>
              </w:numPr>
              <w:spacing w:before="0"/>
              <w:ind w:left="200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wprowadził uzupełnienia lub poprawki wynikające z warunków negocjacyjnych oraz</w:t>
            </w:r>
          </w:p>
          <w:p w14:paraId="716DBB6A" w14:textId="77777777" w:rsidR="00040AFD" w:rsidRPr="00882091" w:rsidRDefault="00040AFD" w:rsidP="00040AFD">
            <w:pPr>
              <w:pStyle w:val="Akapitzlist"/>
              <w:numPr>
                <w:ilvl w:val="0"/>
                <w:numId w:val="8"/>
              </w:numPr>
              <w:ind w:left="200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przedstawił informacje i wyjaśnienia wynikające z warunków negocjacyjnych, które zostały zaakceptowane przez KOP oraz</w:t>
            </w:r>
          </w:p>
          <w:p w14:paraId="689B702F" w14:textId="19BBB2FE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385" w:type="dxa"/>
            <w:shd w:val="clear" w:color="auto" w:fill="FFFFFF" w:themeFill="background1"/>
          </w:tcPr>
          <w:p w14:paraId="50CE79E3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C26DB79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BE7AEA" w14:textId="41C923FC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 – projekt nie podlega negocjacjom”.</w:t>
            </w:r>
          </w:p>
          <w:p w14:paraId="3B7E2133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E2BB43C" w14:textId="22D32DF0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5583B8BF" w14:textId="77777777" w:rsidR="001445EA" w:rsidRDefault="001445EA" w:rsidP="007E3505">
      <w:pPr>
        <w:rPr>
          <w:rFonts w:cstheme="minorHAnsi"/>
          <w:b/>
        </w:rPr>
      </w:pPr>
    </w:p>
    <w:p w14:paraId="1686BEB7" w14:textId="77777777" w:rsidR="00117E9B" w:rsidRDefault="00117E9B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588A0405" w14:textId="77777777" w:rsidR="00117E9B" w:rsidRDefault="00117E9B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32CE1F0B" w14:textId="4A4F1FF6" w:rsidR="00040AFD" w:rsidRPr="005D115D" w:rsidRDefault="00117E9B" w:rsidP="007E3505">
      <w:pPr>
        <w:rPr>
          <w:rFonts w:cstheme="minorHAnsi"/>
          <w:sz w:val="22"/>
          <w:szCs w:val="22"/>
        </w:rPr>
      </w:pPr>
      <w:r w:rsidRPr="001C3C8B">
        <w:rPr>
          <w:rFonts w:ascii="Calibri" w:eastAsia="Calibri" w:hAnsi="Calibri" w:cs="Times New Roman"/>
          <w:b/>
          <w:bCs/>
          <w:color w:val="2F5496"/>
          <w:sz w:val="22"/>
          <w:szCs w:val="22"/>
        </w:rPr>
        <w:t>UWAGA!</w:t>
      </w:r>
      <w:r>
        <w:rPr>
          <w:rFonts w:cstheme="minorHAnsi"/>
          <w:sz w:val="22"/>
          <w:szCs w:val="22"/>
        </w:rPr>
        <w:t xml:space="preserve"> </w:t>
      </w:r>
      <w:r w:rsidR="001445EA" w:rsidRPr="005D115D">
        <w:rPr>
          <w:rFonts w:cstheme="minorHAnsi"/>
          <w:b/>
          <w:sz w:val="22"/>
          <w:szCs w:val="22"/>
        </w:rPr>
        <w:t xml:space="preserve">ION dopuściła dodatkowy limit znaków w </w:t>
      </w:r>
      <w:r>
        <w:rPr>
          <w:rFonts w:cstheme="minorHAnsi"/>
          <w:b/>
          <w:sz w:val="22"/>
          <w:szCs w:val="22"/>
        </w:rPr>
        <w:t>części: „Dodatkowe informacje”</w:t>
      </w:r>
      <w:r w:rsidRPr="00117E9B">
        <w:rPr>
          <w:rFonts w:cstheme="minorHAnsi"/>
          <w:b/>
          <w:sz w:val="22"/>
          <w:szCs w:val="22"/>
        </w:rPr>
        <w:sym w:font="Wingdings" w:char="F0E0"/>
      </w:r>
      <w:r w:rsidR="001445EA" w:rsidRPr="005D115D">
        <w:rPr>
          <w:rFonts w:cstheme="minorHAnsi"/>
          <w:b/>
          <w:sz w:val="22"/>
          <w:szCs w:val="22"/>
        </w:rPr>
        <w:t xml:space="preserve"> „Dodatkowy opis” co oznacza, że w przypadku niewystarczającej liczby znaków w podstawowej części wniosku Wnioskodawca może zawrz</w:t>
      </w:r>
      <w:r>
        <w:rPr>
          <w:rFonts w:cstheme="minorHAnsi"/>
          <w:b/>
          <w:sz w:val="22"/>
          <w:szCs w:val="22"/>
        </w:rPr>
        <w:t>eć dodatkowy opis w ww. częściach</w:t>
      </w:r>
      <w:r w:rsidR="001445EA" w:rsidRPr="005D115D">
        <w:rPr>
          <w:rFonts w:cstheme="minorHAnsi"/>
          <w:b/>
          <w:sz w:val="22"/>
          <w:szCs w:val="22"/>
        </w:rPr>
        <w:t>.</w:t>
      </w:r>
      <w:r w:rsidR="001445EA" w:rsidRPr="005D115D">
        <w:rPr>
          <w:b/>
          <w:sz w:val="22"/>
          <w:szCs w:val="22"/>
        </w:rPr>
        <w:t xml:space="preserve"> </w:t>
      </w:r>
      <w:r w:rsidR="001445EA" w:rsidRPr="005D115D">
        <w:rPr>
          <w:rFonts w:cstheme="minorHAnsi"/>
          <w:b/>
          <w:sz w:val="22"/>
          <w:szCs w:val="22"/>
        </w:rPr>
        <w:t>W takim przypadku należy podać nazwę pola z podstawowej części wniosku, którego dotyczy dodatkowy opis np.: „OPIS PROJEKTU - DODATKOWY OPIS”; „GRU</w:t>
      </w:r>
      <w:r>
        <w:rPr>
          <w:rFonts w:cstheme="minorHAnsi"/>
          <w:b/>
          <w:sz w:val="22"/>
          <w:szCs w:val="22"/>
        </w:rPr>
        <w:t xml:space="preserve">PY DOCELOWE – DODATKOWY OPIS”; </w:t>
      </w:r>
      <w:r w:rsidR="001445EA" w:rsidRPr="005D115D">
        <w:rPr>
          <w:rFonts w:cstheme="minorHAnsi"/>
          <w:b/>
          <w:sz w:val="22"/>
          <w:szCs w:val="22"/>
        </w:rPr>
        <w:t>„OPIS REKRUTACJI I UCZESTNIKÓW PROJEKTU - DODATKOWY OPIS” itd.</w:t>
      </w:r>
    </w:p>
    <w:p w14:paraId="21DC3A64" w14:textId="77777777" w:rsidR="001445EA" w:rsidRPr="00882091" w:rsidRDefault="001445EA" w:rsidP="007E3505">
      <w:pPr>
        <w:rPr>
          <w:rFonts w:cstheme="minorHAnsi"/>
        </w:rPr>
      </w:pPr>
    </w:p>
    <w:sectPr w:rsidR="001445EA" w:rsidRPr="00882091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A713F" w16cex:dateUtc="2023-04-19T11:55:00Z"/>
  <w16cex:commentExtensible w16cex:durableId="27EA7227" w16cex:dateUtc="2023-04-1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F50625" w16cid:durableId="27EA713F"/>
  <w16cid:commentId w16cid:paraId="169A505A" w16cid:durableId="27EA722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38920" w14:textId="77777777" w:rsidR="001C6F00" w:rsidRDefault="001C6F00" w:rsidP="008E3C08">
      <w:pPr>
        <w:spacing w:after="0" w:line="240" w:lineRule="auto"/>
      </w:pPr>
      <w:r>
        <w:separator/>
      </w:r>
    </w:p>
  </w:endnote>
  <w:endnote w:type="continuationSeparator" w:id="0">
    <w:p w14:paraId="5D7097B8" w14:textId="77777777" w:rsidR="001C6F00" w:rsidRDefault="001C6F00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4064C" w14:textId="77777777" w:rsidR="001C6F00" w:rsidRDefault="001C6F00" w:rsidP="008E3C08">
      <w:pPr>
        <w:spacing w:after="0" w:line="240" w:lineRule="auto"/>
      </w:pPr>
      <w:r>
        <w:separator/>
      </w:r>
    </w:p>
  </w:footnote>
  <w:footnote w:type="continuationSeparator" w:id="0">
    <w:p w14:paraId="4E50D7A5" w14:textId="77777777" w:rsidR="001C6F00" w:rsidRDefault="001C6F00" w:rsidP="008E3C08">
      <w:pPr>
        <w:spacing w:after="0" w:line="240" w:lineRule="auto"/>
      </w:pPr>
      <w:r>
        <w:continuationSeparator/>
      </w:r>
    </w:p>
  </w:footnote>
  <w:footnote w:id="1">
    <w:p w14:paraId="2E67A9FA" w14:textId="283750B5" w:rsidR="001C6F00" w:rsidRDefault="001C6F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7A3ABF">
        <w:t xml:space="preserve">kryteriów </w:t>
      </w:r>
      <w:r w:rsidRPr="007E3505">
        <w:t>punktowych</w:t>
      </w:r>
      <w:r w:rsidRPr="007A3ABF">
        <w:t xml:space="preserve">, punkty </w:t>
      </w:r>
      <w:r w:rsidRPr="00034901">
        <w:t>nie są przyznawane.</w:t>
      </w:r>
    </w:p>
  </w:footnote>
  <w:footnote w:id="2">
    <w:p w14:paraId="2A5CFA4B" w14:textId="522E62CD" w:rsidR="001C6F00" w:rsidRDefault="001C6F00" w:rsidP="00040AF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C31AA">
        <w:t xml:space="preserve">Powyższa kwota jest przeliczana na PLN z wykorzystaniem miesięcznego obrachunkowego kursu wymiany stosowanego przez Komisję Europejską aktualnego na dzień ogłoszenia </w:t>
      </w:r>
      <w:r>
        <w:t>naboru</w:t>
      </w:r>
      <w:r w:rsidRPr="009C31AA">
        <w:t>. K</w:t>
      </w:r>
      <w:r>
        <w:t>wota przeliczona na PLN jest wskazana w podrozdziale 1.5 Regulaminu wyboru projektów</w:t>
      </w:r>
      <w:r w:rsidRPr="002A4F33">
        <w:rPr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2F810" w14:textId="3BA8D2A5" w:rsidR="001C6F00" w:rsidRDefault="001C6F00" w:rsidP="007D327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6A5E25A" wp14:editId="34E96B71">
          <wp:extent cx="576072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25"/>
  </w:num>
  <w:num w:numId="5">
    <w:abstractNumId w:val="16"/>
  </w:num>
  <w:num w:numId="6">
    <w:abstractNumId w:val="7"/>
  </w:num>
  <w:num w:numId="7">
    <w:abstractNumId w:val="14"/>
  </w:num>
  <w:num w:numId="8">
    <w:abstractNumId w:val="22"/>
  </w:num>
  <w:num w:numId="9">
    <w:abstractNumId w:val="1"/>
  </w:num>
  <w:num w:numId="10">
    <w:abstractNumId w:val="23"/>
  </w:num>
  <w:num w:numId="11">
    <w:abstractNumId w:val="4"/>
  </w:num>
  <w:num w:numId="12">
    <w:abstractNumId w:val="6"/>
  </w:num>
  <w:num w:numId="13">
    <w:abstractNumId w:val="3"/>
  </w:num>
  <w:num w:numId="14">
    <w:abstractNumId w:val="26"/>
  </w:num>
  <w:num w:numId="15">
    <w:abstractNumId w:val="0"/>
  </w:num>
  <w:num w:numId="16">
    <w:abstractNumId w:val="28"/>
  </w:num>
  <w:num w:numId="17">
    <w:abstractNumId w:val="9"/>
  </w:num>
  <w:num w:numId="18">
    <w:abstractNumId w:val="24"/>
  </w:num>
  <w:num w:numId="19">
    <w:abstractNumId w:val="12"/>
  </w:num>
  <w:num w:numId="20">
    <w:abstractNumId w:val="27"/>
  </w:num>
  <w:num w:numId="21">
    <w:abstractNumId w:val="10"/>
  </w:num>
  <w:num w:numId="22">
    <w:abstractNumId w:val="19"/>
  </w:num>
  <w:num w:numId="23">
    <w:abstractNumId w:val="15"/>
  </w:num>
  <w:num w:numId="24">
    <w:abstractNumId w:val="17"/>
  </w:num>
  <w:num w:numId="25">
    <w:abstractNumId w:val="21"/>
  </w:num>
  <w:num w:numId="26">
    <w:abstractNumId w:val="29"/>
  </w:num>
  <w:num w:numId="27">
    <w:abstractNumId w:val="11"/>
  </w:num>
  <w:num w:numId="28">
    <w:abstractNumId w:val="8"/>
  </w:num>
  <w:num w:numId="29">
    <w:abstractNumId w:val="1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67"/>
    <w:rsid w:val="000016A7"/>
    <w:rsid w:val="000070C1"/>
    <w:rsid w:val="00012B5C"/>
    <w:rsid w:val="000149F5"/>
    <w:rsid w:val="00033639"/>
    <w:rsid w:val="00033A2D"/>
    <w:rsid w:val="00034901"/>
    <w:rsid w:val="00040AFD"/>
    <w:rsid w:val="0004101F"/>
    <w:rsid w:val="00046BB5"/>
    <w:rsid w:val="000600E0"/>
    <w:rsid w:val="00062248"/>
    <w:rsid w:val="00062AFE"/>
    <w:rsid w:val="00064FD8"/>
    <w:rsid w:val="00065B4F"/>
    <w:rsid w:val="00073B51"/>
    <w:rsid w:val="000770AC"/>
    <w:rsid w:val="00082F3D"/>
    <w:rsid w:val="00096693"/>
    <w:rsid w:val="00097EDB"/>
    <w:rsid w:val="000B19FD"/>
    <w:rsid w:val="000B304D"/>
    <w:rsid w:val="000C53A7"/>
    <w:rsid w:val="000C7280"/>
    <w:rsid w:val="000C7E97"/>
    <w:rsid w:val="000D3A6F"/>
    <w:rsid w:val="000D43D5"/>
    <w:rsid w:val="000D504C"/>
    <w:rsid w:val="000E0291"/>
    <w:rsid w:val="000E0F7D"/>
    <w:rsid w:val="000E5221"/>
    <w:rsid w:val="000F124A"/>
    <w:rsid w:val="00117E9B"/>
    <w:rsid w:val="00124936"/>
    <w:rsid w:val="001269E2"/>
    <w:rsid w:val="00142509"/>
    <w:rsid w:val="0014385A"/>
    <w:rsid w:val="001445EA"/>
    <w:rsid w:val="00151167"/>
    <w:rsid w:val="0015259B"/>
    <w:rsid w:val="001603A9"/>
    <w:rsid w:val="00160CFA"/>
    <w:rsid w:val="00162129"/>
    <w:rsid w:val="001658C9"/>
    <w:rsid w:val="00166F7B"/>
    <w:rsid w:val="0018043D"/>
    <w:rsid w:val="00181116"/>
    <w:rsid w:val="00182EE2"/>
    <w:rsid w:val="00187B92"/>
    <w:rsid w:val="00191A00"/>
    <w:rsid w:val="001A3452"/>
    <w:rsid w:val="001A4205"/>
    <w:rsid w:val="001A5636"/>
    <w:rsid w:val="001A7388"/>
    <w:rsid w:val="001B0C66"/>
    <w:rsid w:val="001B1EB1"/>
    <w:rsid w:val="001B258C"/>
    <w:rsid w:val="001C3C8B"/>
    <w:rsid w:val="001C5D67"/>
    <w:rsid w:val="001C6F00"/>
    <w:rsid w:val="001C7344"/>
    <w:rsid w:val="001C77B4"/>
    <w:rsid w:val="001C7992"/>
    <w:rsid w:val="001D5526"/>
    <w:rsid w:val="001D788B"/>
    <w:rsid w:val="001E071D"/>
    <w:rsid w:val="00202846"/>
    <w:rsid w:val="0020414E"/>
    <w:rsid w:val="002058AD"/>
    <w:rsid w:val="00214153"/>
    <w:rsid w:val="00216E8C"/>
    <w:rsid w:val="00220035"/>
    <w:rsid w:val="00221851"/>
    <w:rsid w:val="00227A61"/>
    <w:rsid w:val="002400D9"/>
    <w:rsid w:val="002716D6"/>
    <w:rsid w:val="002733B7"/>
    <w:rsid w:val="0027456B"/>
    <w:rsid w:val="00275386"/>
    <w:rsid w:val="00280C48"/>
    <w:rsid w:val="0029354D"/>
    <w:rsid w:val="002A6FCC"/>
    <w:rsid w:val="002C2A96"/>
    <w:rsid w:val="002C4350"/>
    <w:rsid w:val="002C49D4"/>
    <w:rsid w:val="002C6AE5"/>
    <w:rsid w:val="002C75E0"/>
    <w:rsid w:val="002D4DCB"/>
    <w:rsid w:val="002F225A"/>
    <w:rsid w:val="00301B84"/>
    <w:rsid w:val="00303640"/>
    <w:rsid w:val="00314821"/>
    <w:rsid w:val="0032154D"/>
    <w:rsid w:val="00323BB4"/>
    <w:rsid w:val="003264CB"/>
    <w:rsid w:val="00326EBF"/>
    <w:rsid w:val="00333174"/>
    <w:rsid w:val="0033509E"/>
    <w:rsid w:val="00336610"/>
    <w:rsid w:val="0034131F"/>
    <w:rsid w:val="00343BD4"/>
    <w:rsid w:val="00344CD0"/>
    <w:rsid w:val="0035177C"/>
    <w:rsid w:val="00354733"/>
    <w:rsid w:val="00354C1C"/>
    <w:rsid w:val="0036145D"/>
    <w:rsid w:val="0036177F"/>
    <w:rsid w:val="00365AC4"/>
    <w:rsid w:val="003734E7"/>
    <w:rsid w:val="00383F91"/>
    <w:rsid w:val="003848DB"/>
    <w:rsid w:val="00390FF3"/>
    <w:rsid w:val="00391CB2"/>
    <w:rsid w:val="003A67B5"/>
    <w:rsid w:val="003B1266"/>
    <w:rsid w:val="003B5383"/>
    <w:rsid w:val="003C2981"/>
    <w:rsid w:val="003D0EC2"/>
    <w:rsid w:val="003D612D"/>
    <w:rsid w:val="003D631A"/>
    <w:rsid w:val="003F265E"/>
    <w:rsid w:val="003F443B"/>
    <w:rsid w:val="00400F89"/>
    <w:rsid w:val="00405069"/>
    <w:rsid w:val="004109A2"/>
    <w:rsid w:val="00417826"/>
    <w:rsid w:val="00423EDC"/>
    <w:rsid w:val="0043075F"/>
    <w:rsid w:val="004336EF"/>
    <w:rsid w:val="004376F6"/>
    <w:rsid w:val="00463E82"/>
    <w:rsid w:val="00466332"/>
    <w:rsid w:val="00467711"/>
    <w:rsid w:val="0047207A"/>
    <w:rsid w:val="004900A2"/>
    <w:rsid w:val="004A2786"/>
    <w:rsid w:val="004B0406"/>
    <w:rsid w:val="004C696C"/>
    <w:rsid w:val="004C6C5A"/>
    <w:rsid w:val="004C7812"/>
    <w:rsid w:val="004D1987"/>
    <w:rsid w:val="004D28DB"/>
    <w:rsid w:val="004D5301"/>
    <w:rsid w:val="004D6FD1"/>
    <w:rsid w:val="004E187B"/>
    <w:rsid w:val="004E1AD4"/>
    <w:rsid w:val="004E56A0"/>
    <w:rsid w:val="004F5011"/>
    <w:rsid w:val="005025D1"/>
    <w:rsid w:val="00503374"/>
    <w:rsid w:val="005113A6"/>
    <w:rsid w:val="00513117"/>
    <w:rsid w:val="005131C3"/>
    <w:rsid w:val="00520BAD"/>
    <w:rsid w:val="00520DDB"/>
    <w:rsid w:val="00521CBC"/>
    <w:rsid w:val="0052481D"/>
    <w:rsid w:val="005324BF"/>
    <w:rsid w:val="00536F22"/>
    <w:rsid w:val="00541BCB"/>
    <w:rsid w:val="00553A08"/>
    <w:rsid w:val="00566CA6"/>
    <w:rsid w:val="00574BAD"/>
    <w:rsid w:val="00580F0D"/>
    <w:rsid w:val="005811FD"/>
    <w:rsid w:val="0059051C"/>
    <w:rsid w:val="005963BD"/>
    <w:rsid w:val="005A3082"/>
    <w:rsid w:val="005A5DEF"/>
    <w:rsid w:val="005B429F"/>
    <w:rsid w:val="005B7061"/>
    <w:rsid w:val="005C1AFB"/>
    <w:rsid w:val="005D115D"/>
    <w:rsid w:val="005E4421"/>
    <w:rsid w:val="005E6708"/>
    <w:rsid w:val="00603805"/>
    <w:rsid w:val="00614D91"/>
    <w:rsid w:val="00614DD0"/>
    <w:rsid w:val="00644067"/>
    <w:rsid w:val="00645EC9"/>
    <w:rsid w:val="00654619"/>
    <w:rsid w:val="00664874"/>
    <w:rsid w:val="006663B1"/>
    <w:rsid w:val="00666EBF"/>
    <w:rsid w:val="00686B0B"/>
    <w:rsid w:val="00695249"/>
    <w:rsid w:val="006C2C7F"/>
    <w:rsid w:val="006D008B"/>
    <w:rsid w:val="006D19C5"/>
    <w:rsid w:val="006D4CDF"/>
    <w:rsid w:val="006D5DF2"/>
    <w:rsid w:val="006D6BF4"/>
    <w:rsid w:val="006E48B4"/>
    <w:rsid w:val="006F3432"/>
    <w:rsid w:val="00700C39"/>
    <w:rsid w:val="00707925"/>
    <w:rsid w:val="0071489C"/>
    <w:rsid w:val="00731B07"/>
    <w:rsid w:val="007344A6"/>
    <w:rsid w:val="00737CD7"/>
    <w:rsid w:val="00740215"/>
    <w:rsid w:val="0075443C"/>
    <w:rsid w:val="00756C5B"/>
    <w:rsid w:val="00757AEE"/>
    <w:rsid w:val="00771D02"/>
    <w:rsid w:val="00775E8E"/>
    <w:rsid w:val="00776600"/>
    <w:rsid w:val="00781A0E"/>
    <w:rsid w:val="00784035"/>
    <w:rsid w:val="007908B5"/>
    <w:rsid w:val="00794A6B"/>
    <w:rsid w:val="007A3ABF"/>
    <w:rsid w:val="007A3D45"/>
    <w:rsid w:val="007A46FD"/>
    <w:rsid w:val="007A5F09"/>
    <w:rsid w:val="007A7D48"/>
    <w:rsid w:val="007C4040"/>
    <w:rsid w:val="007D2E68"/>
    <w:rsid w:val="007D3277"/>
    <w:rsid w:val="007D5A9D"/>
    <w:rsid w:val="007D6044"/>
    <w:rsid w:val="007E3505"/>
    <w:rsid w:val="007E3693"/>
    <w:rsid w:val="007E4888"/>
    <w:rsid w:val="007E4A6D"/>
    <w:rsid w:val="007F0EF9"/>
    <w:rsid w:val="007F3D26"/>
    <w:rsid w:val="007F570C"/>
    <w:rsid w:val="007F7781"/>
    <w:rsid w:val="00801F7D"/>
    <w:rsid w:val="0080397E"/>
    <w:rsid w:val="00803A7B"/>
    <w:rsid w:val="00805790"/>
    <w:rsid w:val="00805C0B"/>
    <w:rsid w:val="008068D3"/>
    <w:rsid w:val="008260ED"/>
    <w:rsid w:val="00841AD4"/>
    <w:rsid w:val="00845344"/>
    <w:rsid w:val="0085067B"/>
    <w:rsid w:val="00852830"/>
    <w:rsid w:val="00863252"/>
    <w:rsid w:val="0087123B"/>
    <w:rsid w:val="00881C3C"/>
    <w:rsid w:val="00881E06"/>
    <w:rsid w:val="00882004"/>
    <w:rsid w:val="00882091"/>
    <w:rsid w:val="008857C6"/>
    <w:rsid w:val="008871F8"/>
    <w:rsid w:val="0088789E"/>
    <w:rsid w:val="008A4533"/>
    <w:rsid w:val="008A5134"/>
    <w:rsid w:val="008A594D"/>
    <w:rsid w:val="008B201E"/>
    <w:rsid w:val="008B2EDC"/>
    <w:rsid w:val="008B5C71"/>
    <w:rsid w:val="008B6514"/>
    <w:rsid w:val="008B7013"/>
    <w:rsid w:val="008B7DE0"/>
    <w:rsid w:val="008C0ACD"/>
    <w:rsid w:val="008C38FC"/>
    <w:rsid w:val="008C6BBB"/>
    <w:rsid w:val="008E3249"/>
    <w:rsid w:val="008E3C08"/>
    <w:rsid w:val="008E5382"/>
    <w:rsid w:val="008F07C8"/>
    <w:rsid w:val="008F4304"/>
    <w:rsid w:val="009203CA"/>
    <w:rsid w:val="00921F87"/>
    <w:rsid w:val="0092507B"/>
    <w:rsid w:val="00945A15"/>
    <w:rsid w:val="00956DC0"/>
    <w:rsid w:val="0096255B"/>
    <w:rsid w:val="00963A9D"/>
    <w:rsid w:val="009706C1"/>
    <w:rsid w:val="00972FE7"/>
    <w:rsid w:val="00974DE8"/>
    <w:rsid w:val="00977C5A"/>
    <w:rsid w:val="00980DBD"/>
    <w:rsid w:val="009827DB"/>
    <w:rsid w:val="0099097E"/>
    <w:rsid w:val="0099448E"/>
    <w:rsid w:val="009968B2"/>
    <w:rsid w:val="00996B82"/>
    <w:rsid w:val="009A6F1D"/>
    <w:rsid w:val="009A7CAF"/>
    <w:rsid w:val="009C413D"/>
    <w:rsid w:val="009C5C5D"/>
    <w:rsid w:val="009D48FA"/>
    <w:rsid w:val="009E1DFA"/>
    <w:rsid w:val="009E76C7"/>
    <w:rsid w:val="009F429B"/>
    <w:rsid w:val="009F730B"/>
    <w:rsid w:val="009F748E"/>
    <w:rsid w:val="00A00CE3"/>
    <w:rsid w:val="00A03666"/>
    <w:rsid w:val="00A208BE"/>
    <w:rsid w:val="00A317C0"/>
    <w:rsid w:val="00A31BD5"/>
    <w:rsid w:val="00A31DD7"/>
    <w:rsid w:val="00A363BA"/>
    <w:rsid w:val="00A3683A"/>
    <w:rsid w:val="00A436F4"/>
    <w:rsid w:val="00A472C8"/>
    <w:rsid w:val="00A5063A"/>
    <w:rsid w:val="00A51B06"/>
    <w:rsid w:val="00A527A4"/>
    <w:rsid w:val="00A52DE1"/>
    <w:rsid w:val="00A52F11"/>
    <w:rsid w:val="00A56B98"/>
    <w:rsid w:val="00A60F0B"/>
    <w:rsid w:val="00A725A0"/>
    <w:rsid w:val="00A81522"/>
    <w:rsid w:val="00A85344"/>
    <w:rsid w:val="00A90CA7"/>
    <w:rsid w:val="00AA06A5"/>
    <w:rsid w:val="00AB1E2C"/>
    <w:rsid w:val="00AB1EFB"/>
    <w:rsid w:val="00AB649D"/>
    <w:rsid w:val="00AD1B68"/>
    <w:rsid w:val="00AD1FEB"/>
    <w:rsid w:val="00AD2592"/>
    <w:rsid w:val="00AE322D"/>
    <w:rsid w:val="00B06A13"/>
    <w:rsid w:val="00B105EC"/>
    <w:rsid w:val="00B11C43"/>
    <w:rsid w:val="00B11D12"/>
    <w:rsid w:val="00B20630"/>
    <w:rsid w:val="00B22926"/>
    <w:rsid w:val="00B309A3"/>
    <w:rsid w:val="00B317EF"/>
    <w:rsid w:val="00B34491"/>
    <w:rsid w:val="00B362A5"/>
    <w:rsid w:val="00B366AC"/>
    <w:rsid w:val="00B414D8"/>
    <w:rsid w:val="00B45181"/>
    <w:rsid w:val="00B64E8B"/>
    <w:rsid w:val="00B86DF1"/>
    <w:rsid w:val="00B87433"/>
    <w:rsid w:val="00BA16DA"/>
    <w:rsid w:val="00BA25B0"/>
    <w:rsid w:val="00BA35D5"/>
    <w:rsid w:val="00BA5268"/>
    <w:rsid w:val="00BB026F"/>
    <w:rsid w:val="00BB69EE"/>
    <w:rsid w:val="00BC63A3"/>
    <w:rsid w:val="00BF14B0"/>
    <w:rsid w:val="00BF1B65"/>
    <w:rsid w:val="00BF2FA9"/>
    <w:rsid w:val="00BF5DB9"/>
    <w:rsid w:val="00C03EF7"/>
    <w:rsid w:val="00C05634"/>
    <w:rsid w:val="00C1063B"/>
    <w:rsid w:val="00C12B90"/>
    <w:rsid w:val="00C20B05"/>
    <w:rsid w:val="00C23B64"/>
    <w:rsid w:val="00C406BF"/>
    <w:rsid w:val="00C524FC"/>
    <w:rsid w:val="00C57A9B"/>
    <w:rsid w:val="00C6126E"/>
    <w:rsid w:val="00C6338A"/>
    <w:rsid w:val="00C70A0B"/>
    <w:rsid w:val="00C817AC"/>
    <w:rsid w:val="00C8319E"/>
    <w:rsid w:val="00C83743"/>
    <w:rsid w:val="00C83F34"/>
    <w:rsid w:val="00C919C8"/>
    <w:rsid w:val="00C94F60"/>
    <w:rsid w:val="00CA4937"/>
    <w:rsid w:val="00CA58A6"/>
    <w:rsid w:val="00CB3EFF"/>
    <w:rsid w:val="00CB4119"/>
    <w:rsid w:val="00CC3109"/>
    <w:rsid w:val="00CC32A7"/>
    <w:rsid w:val="00CD3197"/>
    <w:rsid w:val="00CD5503"/>
    <w:rsid w:val="00CF01FB"/>
    <w:rsid w:val="00CF0DD7"/>
    <w:rsid w:val="00CF219C"/>
    <w:rsid w:val="00CF431B"/>
    <w:rsid w:val="00D0016A"/>
    <w:rsid w:val="00D10292"/>
    <w:rsid w:val="00D134A6"/>
    <w:rsid w:val="00D2258C"/>
    <w:rsid w:val="00D316E1"/>
    <w:rsid w:val="00D35C0C"/>
    <w:rsid w:val="00D3625B"/>
    <w:rsid w:val="00D37E98"/>
    <w:rsid w:val="00D42427"/>
    <w:rsid w:val="00D4319A"/>
    <w:rsid w:val="00D4538C"/>
    <w:rsid w:val="00D52BEB"/>
    <w:rsid w:val="00D6540F"/>
    <w:rsid w:val="00D673ED"/>
    <w:rsid w:val="00D765A2"/>
    <w:rsid w:val="00D83AEB"/>
    <w:rsid w:val="00D85A7A"/>
    <w:rsid w:val="00DA67E1"/>
    <w:rsid w:val="00DB2DCE"/>
    <w:rsid w:val="00DC0CDE"/>
    <w:rsid w:val="00DC6770"/>
    <w:rsid w:val="00DC6E77"/>
    <w:rsid w:val="00DD03FC"/>
    <w:rsid w:val="00DE0062"/>
    <w:rsid w:val="00DE1811"/>
    <w:rsid w:val="00DE496D"/>
    <w:rsid w:val="00DE51AD"/>
    <w:rsid w:val="00DF7735"/>
    <w:rsid w:val="00E02F5F"/>
    <w:rsid w:val="00E050CD"/>
    <w:rsid w:val="00E06FF2"/>
    <w:rsid w:val="00E07E18"/>
    <w:rsid w:val="00E10F1C"/>
    <w:rsid w:val="00E16AC6"/>
    <w:rsid w:val="00E21FF7"/>
    <w:rsid w:val="00E220D9"/>
    <w:rsid w:val="00E26C7F"/>
    <w:rsid w:val="00E3169A"/>
    <w:rsid w:val="00E45D2A"/>
    <w:rsid w:val="00E5107C"/>
    <w:rsid w:val="00E54B68"/>
    <w:rsid w:val="00E610D9"/>
    <w:rsid w:val="00E64BA1"/>
    <w:rsid w:val="00E742DF"/>
    <w:rsid w:val="00E8383F"/>
    <w:rsid w:val="00E93DD7"/>
    <w:rsid w:val="00E97549"/>
    <w:rsid w:val="00EA5AFF"/>
    <w:rsid w:val="00ED087D"/>
    <w:rsid w:val="00ED0DB5"/>
    <w:rsid w:val="00ED6293"/>
    <w:rsid w:val="00EE0817"/>
    <w:rsid w:val="00EE31D6"/>
    <w:rsid w:val="00EE384E"/>
    <w:rsid w:val="00EE761F"/>
    <w:rsid w:val="00EF2CB2"/>
    <w:rsid w:val="00EF63C7"/>
    <w:rsid w:val="00F06B8D"/>
    <w:rsid w:val="00F06EB2"/>
    <w:rsid w:val="00F107E3"/>
    <w:rsid w:val="00F12848"/>
    <w:rsid w:val="00F14702"/>
    <w:rsid w:val="00F147F6"/>
    <w:rsid w:val="00F14E9A"/>
    <w:rsid w:val="00F2297B"/>
    <w:rsid w:val="00F4490A"/>
    <w:rsid w:val="00F47A07"/>
    <w:rsid w:val="00F47B52"/>
    <w:rsid w:val="00F55934"/>
    <w:rsid w:val="00F56DA2"/>
    <w:rsid w:val="00F60290"/>
    <w:rsid w:val="00F61C28"/>
    <w:rsid w:val="00F67462"/>
    <w:rsid w:val="00F8353C"/>
    <w:rsid w:val="00F84DA3"/>
    <w:rsid w:val="00FA1098"/>
    <w:rsid w:val="00FA4582"/>
    <w:rsid w:val="00FC1B64"/>
    <w:rsid w:val="00FC2FDD"/>
    <w:rsid w:val="00FD1D56"/>
    <w:rsid w:val="00FE0DC4"/>
    <w:rsid w:val="00FE11AB"/>
    <w:rsid w:val="00FE476F"/>
    <w:rsid w:val="00FE6DEC"/>
    <w:rsid w:val="00FF22ED"/>
    <w:rsid w:val="00FF27DD"/>
    <w:rsid w:val="00FF4690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374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33ADF-5763-429F-BD73-5A8F3066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50</Pages>
  <Words>11893</Words>
  <Characters>71363</Characters>
  <Application>Microsoft Office Word</Application>
  <DocSecurity>0</DocSecurity>
  <Lines>594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Monika Majbańska-Konopińska</cp:lastModifiedBy>
  <cp:revision>101</cp:revision>
  <cp:lastPrinted>2023-03-21T06:48:00Z</cp:lastPrinted>
  <dcterms:created xsi:type="dcterms:W3CDTF">2023-04-19T10:00:00Z</dcterms:created>
  <dcterms:modified xsi:type="dcterms:W3CDTF">2023-05-08T11:38:00Z</dcterms:modified>
</cp:coreProperties>
</file>